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BE" w:rsidRPr="0028310F" w:rsidRDefault="00CF43BE" w:rsidP="00CF43BE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8310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Kolegiji</w:t>
      </w:r>
    </w:p>
    <w:p w:rsidR="00CF43BE" w:rsidRDefault="00CF43BE" w:rsidP="00CF43BE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CF43BE" w:rsidRDefault="00CF43BE" w:rsidP="00CF43BE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Španjolski jezik 7</w:t>
      </w:r>
    </w:p>
    <w:p w:rsidR="00CF43BE" w:rsidRDefault="00CF43BE" w:rsidP="00CF43BE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Španjolski jezik 8</w:t>
      </w:r>
    </w:p>
    <w:p w:rsidR="00CF43BE" w:rsidRDefault="00CF43BE" w:rsidP="00CF43BE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(Španjolski jezik 9)</w:t>
      </w:r>
    </w:p>
    <w:p w:rsidR="00CF43BE" w:rsidRDefault="00CF43BE" w:rsidP="00CF43BE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(Španjolska srednjovjekovna književnost)</w:t>
      </w:r>
    </w:p>
    <w:p w:rsidR="00CF43BE" w:rsidRDefault="00CF43BE" w:rsidP="00CF43BE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(Libro de buen amor – čitanje i komentar)</w:t>
      </w:r>
    </w:p>
    <w:p w:rsidR="00CF43BE" w:rsidRDefault="00CF43BE" w:rsidP="00CF43BE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28310F" w:rsidRPr="0028310F" w:rsidRDefault="0028310F" w:rsidP="00CF43BE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8310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Kratki životopis</w:t>
      </w:r>
    </w:p>
    <w:p w:rsidR="00CF43BE" w:rsidRDefault="00CF43BE" w:rsidP="00CF43B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F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Matija Janeš</w:t>
      </w:r>
      <w:r w:rsidRPr="00014FA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4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rođen je u Zagrebu, gdje je završio srednju školu te diplomirao na Filozofskom fa</w:t>
      </w:r>
      <w:r w:rsidR="00283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kultetu kao magistar španjolskog</w:t>
      </w:r>
      <w:r w:rsidRPr="00014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jezika i književnosti i magistar edukacije filozofije. Španjolski jezik usavršavao je na Sveučilištu u Querétaru, u Meksiku, te je proveo semestar na Sveučilištu Pontificia Católica de Chile, u Santiagu de Chile. Od 2011. bavi se književnim prevođenjem</w:t>
      </w:r>
      <w:r w:rsidR="00283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Preveo je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-ak naslova suvremenih španjolskih i latinskoameričkih pisaca kao što su Enrique Vila-Matas, Rosa Montero, David Toscana, Iosi Havilio i drugi.</w:t>
      </w:r>
      <w:r w:rsidRPr="00014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 2013. kao vanjski suradnik predaje književne i jezične kolegije</w:t>
      </w:r>
      <w:r w:rsidRPr="00014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studiju Španjolskog jezika i književnosti</w:t>
      </w:r>
      <w:r w:rsidRPr="00014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Filozofskom fakultetu u Zagrebu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Od 2014</w:t>
      </w:r>
      <w:r w:rsidRPr="00014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 2017. radio je kao urednik u izdavačkoj kući Edicije Božičević, a trenutačno je zaposlen kao izvršni urednik u izdavačkoj kući Disput. </w:t>
      </w:r>
      <w:r w:rsidRPr="00014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Polaznik je doktorskog studija književnosti na Filozofskom fakultetu u Zagrebu. </w:t>
      </w:r>
      <w:r w:rsidRPr="00014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 je Društva hrvatskih književnih prevodilaca i Hrvatskog hispanskog društva.</w:t>
      </w:r>
    </w:p>
    <w:p w:rsidR="0028310F" w:rsidRDefault="0028310F" w:rsidP="00CF43B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310F" w:rsidRDefault="0028310F" w:rsidP="0028310F">
      <w:pPr>
        <w:jc w:val="center"/>
        <w:rPr>
          <w:rFonts w:ascii="Times New Roman" w:hAnsi="Times New Roman"/>
          <w:b/>
          <w:sz w:val="24"/>
          <w:szCs w:val="24"/>
        </w:rPr>
      </w:pPr>
      <w:r w:rsidRPr="00F111A2">
        <w:rPr>
          <w:rFonts w:ascii="Times New Roman" w:hAnsi="Times New Roman"/>
          <w:b/>
          <w:sz w:val="24"/>
          <w:szCs w:val="24"/>
        </w:rPr>
        <w:t>Bibliografija</w:t>
      </w:r>
    </w:p>
    <w:p w:rsidR="0028310F" w:rsidRDefault="0028310F" w:rsidP="0028310F">
      <w:pPr>
        <w:rPr>
          <w:rFonts w:ascii="Times New Roman" w:hAnsi="Times New Roman"/>
          <w:b/>
          <w:sz w:val="24"/>
          <w:szCs w:val="24"/>
        </w:rPr>
      </w:pP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Znanstveni radovi:</w:t>
      </w: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</w:p>
    <w:p w:rsidR="0028310F" w:rsidRDefault="003666A1" w:rsidP="0028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Janeš, Matija (2015.) </w:t>
      </w:r>
      <w:r w:rsidR="0028310F" w:rsidRPr="002E0332">
        <w:rPr>
          <w:rFonts w:ascii="Times New Roman" w:hAnsi="Times New Roman"/>
          <w:sz w:val="24"/>
          <w:szCs w:val="24"/>
        </w:rPr>
        <w:t>„</w:t>
      </w:r>
      <w:r w:rsidR="0028310F">
        <w:rPr>
          <w:rFonts w:ascii="Times New Roman" w:hAnsi="Times New Roman"/>
          <w:sz w:val="24"/>
          <w:szCs w:val="24"/>
        </w:rPr>
        <w:t>Actualizaci</w:t>
      </w:r>
      <w:proofErr w:type="spellStart"/>
      <w:r w:rsidR="0028310F">
        <w:rPr>
          <w:rFonts w:ascii="Times New Roman" w:hAnsi="Times New Roman"/>
          <w:sz w:val="24"/>
          <w:szCs w:val="24"/>
          <w:lang w:val="es-ES"/>
        </w:rPr>
        <w:t>ón</w:t>
      </w:r>
      <w:proofErr w:type="spellEnd"/>
      <w:r w:rsidR="0028310F">
        <w:rPr>
          <w:rFonts w:ascii="Times New Roman" w:hAnsi="Times New Roman"/>
          <w:sz w:val="24"/>
          <w:szCs w:val="24"/>
          <w:lang w:val="es-ES"/>
        </w:rPr>
        <w:t xml:space="preserve"> de la tradición literaria argentina en la nueva narrativa: el caso de </w:t>
      </w:r>
      <w:proofErr w:type="spellStart"/>
      <w:r w:rsidR="0028310F">
        <w:rPr>
          <w:rFonts w:ascii="Times New Roman" w:hAnsi="Times New Roman"/>
          <w:i/>
          <w:sz w:val="24"/>
          <w:szCs w:val="24"/>
          <w:lang w:val="es-ES"/>
        </w:rPr>
        <w:t>Opendoor</w:t>
      </w:r>
      <w:proofErr w:type="spellEnd"/>
      <w:r w:rsidR="0028310F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="0028310F">
        <w:rPr>
          <w:rFonts w:ascii="Times New Roman" w:hAnsi="Times New Roman"/>
          <w:sz w:val="24"/>
          <w:szCs w:val="24"/>
          <w:lang w:val="es-ES"/>
        </w:rPr>
        <w:t xml:space="preserve">de </w:t>
      </w:r>
      <w:proofErr w:type="spellStart"/>
      <w:r w:rsidR="0028310F">
        <w:rPr>
          <w:rFonts w:ascii="Times New Roman" w:hAnsi="Times New Roman"/>
          <w:sz w:val="24"/>
          <w:szCs w:val="24"/>
          <w:lang w:val="es-ES"/>
        </w:rPr>
        <w:t>Iosi</w:t>
      </w:r>
      <w:proofErr w:type="spellEnd"/>
      <w:r w:rsidR="0028310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28310F">
        <w:rPr>
          <w:rFonts w:ascii="Times New Roman" w:hAnsi="Times New Roman"/>
          <w:sz w:val="24"/>
          <w:szCs w:val="24"/>
          <w:lang w:val="es-ES"/>
        </w:rPr>
        <w:t>Havilio</w:t>
      </w:r>
      <w:proofErr w:type="spellEnd"/>
      <w:r w:rsidR="0028310F" w:rsidRPr="002E0332">
        <w:rPr>
          <w:rFonts w:ascii="Times New Roman" w:hAnsi="Times New Roman"/>
          <w:sz w:val="24"/>
          <w:szCs w:val="24"/>
        </w:rPr>
        <w:t xml:space="preserve">“, u Polić Bobić M., Gordana Matić, Antonio Huertas Morales (ur.): </w:t>
      </w:r>
      <w:r w:rsidR="0028310F" w:rsidRPr="002E0332">
        <w:rPr>
          <w:rFonts w:ascii="Times New Roman" w:hAnsi="Times New Roman"/>
          <w:i/>
          <w:sz w:val="24"/>
          <w:szCs w:val="24"/>
        </w:rPr>
        <w:t>La literatura argentina del siglo XX: un recuento</w:t>
      </w:r>
      <w:r w:rsidR="0028310F">
        <w:rPr>
          <w:rFonts w:ascii="Times New Roman" w:hAnsi="Times New Roman"/>
          <w:sz w:val="24"/>
          <w:szCs w:val="24"/>
        </w:rPr>
        <w:t>, Sveučilište u Zagrebu, str. 67-77</w:t>
      </w:r>
      <w:r w:rsidR="0028310F" w:rsidRPr="002E0332">
        <w:rPr>
          <w:rFonts w:ascii="Times New Roman" w:hAnsi="Times New Roman"/>
          <w:sz w:val="24"/>
          <w:szCs w:val="24"/>
        </w:rPr>
        <w:t>.</w:t>
      </w: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  <w:r w:rsidRPr="002E0332">
        <w:rPr>
          <w:rFonts w:ascii="Times New Roman" w:hAnsi="Times New Roman"/>
          <w:sz w:val="24"/>
          <w:szCs w:val="24"/>
        </w:rPr>
        <w:t xml:space="preserve"> </w:t>
      </w: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Janeš, Matija; Krpan, Ivana (2017) :„Historia Medieval en tiempos sin historia. Unas propuestas </w:t>
      </w:r>
      <w:r w:rsidRPr="0028310F">
        <w:rPr>
          <w:rFonts w:ascii="Times New Roman" w:hAnsi="Times New Roman"/>
          <w:sz w:val="24"/>
          <w:szCs w:val="24"/>
        </w:rPr>
        <w:t>teatrales</w:t>
      </w:r>
      <w:r>
        <w:rPr>
          <w:rFonts w:ascii="Times New Roman" w:hAnsi="Times New Roman"/>
          <w:sz w:val="24"/>
          <w:szCs w:val="24"/>
        </w:rPr>
        <w:t>“. Aul@ medieval 6</w:t>
      </w: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Skupovi:</w:t>
      </w: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</w:p>
    <w:p w:rsidR="0028310F" w:rsidRPr="002E0332" w:rsidRDefault="0028310F" w:rsidP="0028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Janeš</w:t>
      </w:r>
      <w:r w:rsidR="003666A1">
        <w:rPr>
          <w:rFonts w:ascii="Times New Roman" w:hAnsi="Times New Roman"/>
          <w:sz w:val="24"/>
          <w:szCs w:val="24"/>
        </w:rPr>
        <w:t>, Matija</w:t>
      </w:r>
      <w:bookmarkStart w:id="0" w:name="_GoBack"/>
      <w:bookmarkEnd w:id="0"/>
      <w:r w:rsidRPr="002E0332">
        <w:t xml:space="preserve"> </w:t>
      </w:r>
      <w:r>
        <w:rPr>
          <w:rFonts w:ascii="Times New Roman" w:hAnsi="Times New Roman"/>
          <w:sz w:val="24"/>
          <w:szCs w:val="24"/>
        </w:rPr>
        <w:t>(2016</w:t>
      </w:r>
      <w:r w:rsidRPr="002E0332">
        <w:rPr>
          <w:rFonts w:ascii="Times New Roman" w:hAnsi="Times New Roman"/>
          <w:sz w:val="24"/>
          <w:szCs w:val="24"/>
        </w:rPr>
        <w:t>)</w:t>
      </w:r>
      <w:r w:rsidR="003666A1">
        <w:rPr>
          <w:rFonts w:ascii="Times New Roman" w:hAnsi="Times New Roman"/>
          <w:sz w:val="24"/>
          <w:szCs w:val="24"/>
        </w:rPr>
        <w:t>.</w:t>
      </w:r>
      <w:r w:rsidRPr="002E0332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La Liminalidad en el </w:t>
      </w:r>
      <w:r w:rsidRPr="008877A2">
        <w:rPr>
          <w:rFonts w:ascii="Times New Roman" w:hAnsi="Times New Roman"/>
          <w:i/>
          <w:sz w:val="24"/>
          <w:szCs w:val="24"/>
        </w:rPr>
        <w:t>Libro del Caballero Zifar</w:t>
      </w:r>
      <w:r w:rsidRPr="002E0332">
        <w:rPr>
          <w:rFonts w:ascii="Times New Roman" w:hAnsi="Times New Roman"/>
          <w:sz w:val="24"/>
          <w:szCs w:val="24"/>
        </w:rPr>
        <w:t xml:space="preserve">“, Međunarodni simpozij: </w:t>
      </w:r>
      <w:r>
        <w:rPr>
          <w:rFonts w:ascii="Times New Roman" w:hAnsi="Times New Roman"/>
          <w:sz w:val="24"/>
          <w:szCs w:val="24"/>
        </w:rPr>
        <w:t>El mundo hispano en sus fronteras</w:t>
      </w:r>
      <w:r w:rsidRPr="002E0332">
        <w:rPr>
          <w:rFonts w:ascii="Times New Roman" w:hAnsi="Times New Roman"/>
          <w:sz w:val="24"/>
          <w:szCs w:val="24"/>
        </w:rPr>
        <w:t>, Poslijediplomsko središte D</w:t>
      </w:r>
      <w:r>
        <w:rPr>
          <w:rFonts w:ascii="Times New Roman" w:hAnsi="Times New Roman"/>
          <w:sz w:val="24"/>
          <w:szCs w:val="24"/>
        </w:rPr>
        <w:t>ubrovnik Sveučilišta u Zagrebu.</w:t>
      </w: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Prijevodi sa španjolskog jezika:</w:t>
      </w: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310F" w:rsidRPr="00833E47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Santiago Roncagliolo, </w:t>
      </w:r>
      <w:r>
        <w:rPr>
          <w:rFonts w:ascii="Times New Roman" w:hAnsi="Times New Roman"/>
          <w:i/>
          <w:sz w:val="24"/>
          <w:szCs w:val="24"/>
        </w:rPr>
        <w:t>Noć pribadača</w:t>
      </w:r>
      <w:r>
        <w:rPr>
          <w:rFonts w:ascii="Times New Roman" w:hAnsi="Times New Roman"/>
          <w:sz w:val="24"/>
          <w:szCs w:val="24"/>
        </w:rPr>
        <w:t>, Edicije Božičević, Zagreb, 2017.</w:t>
      </w:r>
    </w:p>
    <w:p w:rsidR="0028310F" w:rsidRPr="006B1BD1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Fernando Vallejo, </w:t>
      </w:r>
      <w:r>
        <w:rPr>
          <w:rFonts w:ascii="Times New Roman" w:hAnsi="Times New Roman"/>
          <w:i/>
          <w:sz w:val="24"/>
          <w:szCs w:val="24"/>
        </w:rPr>
        <w:t>Sunovrat</w:t>
      </w:r>
      <w:r>
        <w:rPr>
          <w:rFonts w:ascii="Times New Roman" w:hAnsi="Times New Roman"/>
          <w:sz w:val="24"/>
          <w:szCs w:val="24"/>
        </w:rPr>
        <w:t>, Edicije Božičević, Zagreb, 2017</w:t>
      </w:r>
      <w:r>
        <w:rPr>
          <w:rFonts w:ascii="Times New Roman" w:hAnsi="Times New Roman"/>
          <w:sz w:val="24"/>
          <w:szCs w:val="24"/>
        </w:rPr>
        <w:t>.</w:t>
      </w:r>
    </w:p>
    <w:p w:rsidR="0028310F" w:rsidRPr="006B1BD1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Rosa Montero, </w:t>
      </w:r>
      <w:r>
        <w:rPr>
          <w:rFonts w:ascii="Times New Roman" w:hAnsi="Times New Roman"/>
          <w:i/>
          <w:sz w:val="24"/>
          <w:szCs w:val="24"/>
        </w:rPr>
        <w:t>Lijep i mračan</w:t>
      </w:r>
      <w:r>
        <w:rPr>
          <w:rFonts w:ascii="Times New Roman" w:hAnsi="Times New Roman"/>
          <w:sz w:val="24"/>
          <w:szCs w:val="24"/>
        </w:rPr>
        <w:t>, Edicije Božičević, Zagreb, 2017.</w:t>
      </w:r>
    </w:p>
    <w:p w:rsidR="0028310F" w:rsidRPr="006B1BD1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Valeria Luiselli, </w:t>
      </w:r>
      <w:r>
        <w:rPr>
          <w:rFonts w:ascii="Times New Roman" w:hAnsi="Times New Roman"/>
          <w:i/>
          <w:sz w:val="24"/>
          <w:szCs w:val="24"/>
        </w:rPr>
        <w:t>Tijela bez težine</w:t>
      </w:r>
      <w:r>
        <w:rPr>
          <w:rFonts w:ascii="Times New Roman" w:hAnsi="Times New Roman"/>
          <w:sz w:val="24"/>
          <w:szCs w:val="24"/>
        </w:rPr>
        <w:t>, Edicije Božičević, Zagreb, 2016.</w:t>
      </w:r>
    </w:p>
    <w:p w:rsidR="0028310F" w:rsidRPr="006B1BD1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Gerhard Ludwig Müller, </w:t>
      </w:r>
      <w:r>
        <w:rPr>
          <w:rFonts w:ascii="Times New Roman" w:hAnsi="Times New Roman"/>
          <w:i/>
          <w:sz w:val="24"/>
          <w:szCs w:val="24"/>
        </w:rPr>
        <w:t>Razgovor o nadi</w:t>
      </w:r>
      <w:r>
        <w:rPr>
          <w:rFonts w:ascii="Times New Roman" w:hAnsi="Times New Roman"/>
          <w:sz w:val="24"/>
          <w:szCs w:val="24"/>
        </w:rPr>
        <w:t>, Verbum, Split, 2016.</w:t>
      </w:r>
    </w:p>
    <w:p w:rsidR="0028310F" w:rsidRPr="006B1BD1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Mori Ponsowy, </w:t>
      </w:r>
      <w:r>
        <w:rPr>
          <w:rFonts w:ascii="Times New Roman" w:hAnsi="Times New Roman"/>
          <w:i/>
          <w:sz w:val="24"/>
          <w:szCs w:val="24"/>
        </w:rPr>
        <w:t xml:space="preserve">Obilje, </w:t>
      </w:r>
      <w:r>
        <w:rPr>
          <w:rFonts w:ascii="Times New Roman" w:hAnsi="Times New Roman"/>
          <w:sz w:val="24"/>
          <w:szCs w:val="24"/>
        </w:rPr>
        <w:t>Edicije Božičević, Zagreb, 2016.</w:t>
      </w:r>
    </w:p>
    <w:p w:rsidR="0028310F" w:rsidRPr="006B1BD1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David Toscana, </w:t>
      </w:r>
      <w:r>
        <w:rPr>
          <w:rFonts w:ascii="Times New Roman" w:hAnsi="Times New Roman"/>
          <w:i/>
          <w:sz w:val="24"/>
          <w:szCs w:val="24"/>
        </w:rPr>
        <w:t>Prosvijetljena vojska</w:t>
      </w:r>
      <w:r>
        <w:rPr>
          <w:rFonts w:ascii="Times New Roman" w:hAnsi="Times New Roman"/>
          <w:sz w:val="24"/>
          <w:szCs w:val="24"/>
        </w:rPr>
        <w:t>, 2015.</w:t>
      </w:r>
    </w:p>
    <w:p w:rsidR="0028310F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Skupina autorica, </w:t>
      </w:r>
      <w:r>
        <w:rPr>
          <w:rFonts w:ascii="Times New Roman" w:hAnsi="Times New Roman"/>
          <w:i/>
          <w:sz w:val="24"/>
          <w:szCs w:val="24"/>
        </w:rPr>
        <w:t>Bolivijke pričaju, antologija bolivijske kratke priče</w:t>
      </w:r>
      <w:r>
        <w:rPr>
          <w:rFonts w:ascii="Times New Roman" w:hAnsi="Times New Roman"/>
          <w:sz w:val="24"/>
          <w:szCs w:val="24"/>
        </w:rPr>
        <w:t xml:space="preserve">, Edicije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Božičević, Zagreb 2015.</w:t>
      </w:r>
    </w:p>
    <w:p w:rsidR="0028310F" w:rsidRPr="006B1BD1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Iosi Havilio, </w:t>
      </w:r>
      <w:r>
        <w:rPr>
          <w:rFonts w:ascii="Times New Roman" w:hAnsi="Times New Roman"/>
          <w:i/>
          <w:sz w:val="24"/>
          <w:szCs w:val="24"/>
        </w:rPr>
        <w:t>Opendoor</w:t>
      </w:r>
      <w:r>
        <w:rPr>
          <w:rFonts w:ascii="Times New Roman" w:hAnsi="Times New Roman"/>
          <w:sz w:val="24"/>
          <w:szCs w:val="24"/>
        </w:rPr>
        <w:t>, Edicije Božičevoć, Zagreb, 2014.</w:t>
      </w:r>
    </w:p>
    <w:p w:rsidR="0028310F" w:rsidRDefault="0028310F" w:rsidP="002831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Nicol</w:t>
      </w:r>
      <w:r w:rsidRPr="0028310F">
        <w:rPr>
          <w:rFonts w:ascii="Times New Roman" w:hAnsi="Times New Roman"/>
          <w:sz w:val="24"/>
          <w:szCs w:val="24"/>
        </w:rPr>
        <w:t xml:space="preserve">ás Poblete, </w:t>
      </w:r>
      <w:r>
        <w:rPr>
          <w:rFonts w:ascii="Times New Roman" w:hAnsi="Times New Roman"/>
          <w:i/>
          <w:sz w:val="24"/>
          <w:szCs w:val="24"/>
        </w:rPr>
        <w:t>Jato</w:t>
      </w:r>
      <w:r>
        <w:rPr>
          <w:rFonts w:ascii="Times New Roman" w:hAnsi="Times New Roman"/>
          <w:sz w:val="24"/>
          <w:szCs w:val="24"/>
        </w:rPr>
        <w:t>, Edicije Božičević, Zagreb, 2014.</w:t>
      </w: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Rosa Montero, </w:t>
      </w:r>
      <w:r>
        <w:rPr>
          <w:rFonts w:ascii="Times New Roman" w:hAnsi="Times New Roman"/>
          <w:i/>
          <w:sz w:val="24"/>
          <w:szCs w:val="24"/>
        </w:rPr>
        <w:t>Luđakinja u nama</w:t>
      </w:r>
      <w:r>
        <w:rPr>
          <w:rFonts w:ascii="Times New Roman" w:hAnsi="Times New Roman"/>
          <w:sz w:val="24"/>
          <w:szCs w:val="24"/>
        </w:rPr>
        <w:t>, Disput, Zagreb, 2014.</w:t>
      </w:r>
    </w:p>
    <w:p w:rsidR="0028310F" w:rsidRDefault="0028310F" w:rsidP="00283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Iosi Havilio, </w:t>
      </w:r>
      <w:r w:rsidRPr="00F111A2">
        <w:rPr>
          <w:rFonts w:ascii="Times New Roman" w:hAnsi="Times New Roman"/>
          <w:i/>
          <w:sz w:val="24"/>
          <w:szCs w:val="24"/>
        </w:rPr>
        <w:t>Opendoor</w:t>
      </w:r>
      <w:r>
        <w:rPr>
          <w:rFonts w:ascii="Times New Roman" w:hAnsi="Times New Roman"/>
          <w:sz w:val="24"/>
          <w:szCs w:val="24"/>
        </w:rPr>
        <w:t>, Edicije Božičević, Zagreb, 2014.</w:t>
      </w:r>
    </w:p>
    <w:p w:rsidR="0028310F" w:rsidRDefault="0028310F" w:rsidP="0028310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Juan Antonio Rodr</w:t>
      </w:r>
      <w:r w:rsidRPr="005B3F48">
        <w:rPr>
          <w:rFonts w:ascii="Times New Roman" w:hAnsi="Times New Roman"/>
          <w:sz w:val="24"/>
          <w:szCs w:val="24"/>
        </w:rPr>
        <w:t xml:space="preserve">íguez Pagán, </w:t>
      </w:r>
      <w:r>
        <w:rPr>
          <w:rFonts w:ascii="Times New Roman" w:hAnsi="Times New Roman"/>
          <w:i/>
          <w:sz w:val="24"/>
          <w:szCs w:val="24"/>
        </w:rPr>
        <w:t>Kad jednom prođe pet godina. Lorcin nadrealistički projekt</w:t>
      </w:r>
      <w:r>
        <w:rPr>
          <w:rFonts w:ascii="Times New Roman" w:hAnsi="Times New Roman"/>
          <w:sz w:val="24"/>
          <w:szCs w:val="24"/>
        </w:rPr>
        <w:t>, Edicije Božičević, Zagreb 2013. (prevedeno u suradnji s Anom Marijom Drmić)</w:t>
      </w:r>
      <w:r>
        <w:rPr>
          <w:rFonts w:ascii="Times New Roman" w:hAnsi="Times New Roman"/>
          <w:sz w:val="24"/>
          <w:szCs w:val="24"/>
        </w:rPr>
        <w:t>.</w:t>
      </w:r>
    </w:p>
    <w:p w:rsidR="0028310F" w:rsidRDefault="0028310F" w:rsidP="0028310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Juan Antonio Rodr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íguez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Pagán, 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Druga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strana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Lorcine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 xml:space="preserve"> “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Publike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>”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Edicije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Božičević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</w:rPr>
        <w:t>2013. (prevedeno u suradnji s Anom Marijom Drmić)</w:t>
      </w:r>
      <w:r>
        <w:rPr>
          <w:rFonts w:ascii="Times New Roman" w:hAnsi="Times New Roman"/>
          <w:sz w:val="24"/>
          <w:szCs w:val="24"/>
        </w:rPr>
        <w:t>.</w:t>
      </w:r>
    </w:p>
    <w:p w:rsidR="0028310F" w:rsidRDefault="0028310F" w:rsidP="0028310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Enrique Vila-Matas, </w:t>
      </w:r>
      <w:r>
        <w:rPr>
          <w:rFonts w:ascii="Times New Roman" w:hAnsi="Times New Roman"/>
          <w:i/>
          <w:sz w:val="24"/>
          <w:szCs w:val="24"/>
        </w:rPr>
        <w:t>Dublineska</w:t>
      </w:r>
      <w:r>
        <w:rPr>
          <w:rFonts w:ascii="Times New Roman" w:hAnsi="Times New Roman"/>
          <w:sz w:val="24"/>
          <w:szCs w:val="24"/>
        </w:rPr>
        <w:t>, Edicije Božičević, Zagreb, 2012. (prevedeno u suradnji s Anom Marijom Drmić)</w:t>
      </w:r>
      <w:r>
        <w:rPr>
          <w:rFonts w:ascii="Times New Roman" w:hAnsi="Times New Roman"/>
          <w:sz w:val="24"/>
          <w:szCs w:val="24"/>
        </w:rPr>
        <w:t>.</w:t>
      </w:r>
    </w:p>
    <w:p w:rsidR="0028310F" w:rsidRPr="00833E47" w:rsidRDefault="0028310F" w:rsidP="0028310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kratke priče S. Roncagliola, S. Schweblin, G. Martínez i E. Rodríguez za Festival Europske kratke priče 2015., 2016. i 2017.</w:t>
      </w:r>
    </w:p>
    <w:p w:rsidR="0028310F" w:rsidRDefault="0028310F" w:rsidP="0028310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stručni članci: </w:t>
      </w:r>
      <w:r>
        <w:rPr>
          <w:rFonts w:ascii="Times New Roman" w:hAnsi="Times New Roman"/>
          <w:i/>
          <w:sz w:val="24"/>
          <w:szCs w:val="24"/>
        </w:rPr>
        <w:t>Vijenac</w:t>
      </w:r>
      <w:r>
        <w:rPr>
          <w:rFonts w:ascii="Times New Roman" w:hAnsi="Times New Roman"/>
          <w:sz w:val="24"/>
          <w:szCs w:val="24"/>
        </w:rPr>
        <w:t>, Matica hrvatska, god. XIX, broj 453-455</w:t>
      </w:r>
    </w:p>
    <w:p w:rsidR="0028310F" w:rsidRPr="00014FA5" w:rsidRDefault="0028310F" w:rsidP="00CF43BE">
      <w:pPr>
        <w:rPr>
          <w:rFonts w:ascii="Times New Roman" w:hAnsi="Times New Roman"/>
          <w:sz w:val="24"/>
          <w:szCs w:val="24"/>
        </w:rPr>
      </w:pPr>
    </w:p>
    <w:p w:rsidR="0087526E" w:rsidRDefault="0087526E"/>
    <w:sectPr w:rsidR="0087526E" w:rsidSect="00ED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BE"/>
    <w:rsid w:val="0028310F"/>
    <w:rsid w:val="003666A1"/>
    <w:rsid w:val="0087526E"/>
    <w:rsid w:val="00896324"/>
    <w:rsid w:val="00C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542</Words>
  <Characters>2695</Characters>
  <Application>Microsoft Office Word</Application>
  <DocSecurity>0</DocSecurity>
  <Lines>37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2</cp:revision>
  <dcterms:created xsi:type="dcterms:W3CDTF">2017-11-20T07:18:00Z</dcterms:created>
  <dcterms:modified xsi:type="dcterms:W3CDTF">2017-11-20T19:20:00Z</dcterms:modified>
</cp:coreProperties>
</file>