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176E1D" w:rsidRPr="006A0DF5" w:rsidTr="00CE28C7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E3873">
              <w:rPr>
                <w:rFonts w:cs="Calibri"/>
                <w:b/>
                <w:sz w:val="20"/>
                <w:szCs w:val="20"/>
              </w:rPr>
              <w:t>1. OPĆE INFORMACIJE</w:t>
            </w:r>
          </w:p>
        </w:tc>
      </w:tr>
      <w:tr w:rsidR="00176E1D" w:rsidRPr="006A0DF5" w:rsidTr="00CE28C7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6E3873">
              <w:rPr>
                <w:rFonts w:cs="Calibri"/>
                <w:bCs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dr.sc. Mirjana Polić-Bobić, red. prof.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6E1D" w:rsidRPr="00B361B7" w:rsidRDefault="00176E1D" w:rsidP="00B361B7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176E1D" w:rsidRPr="006A0DF5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5F38">
              <w:rPr>
                <w:rFonts w:cs="Calibri"/>
                <w:sz w:val="20"/>
                <w:szCs w:val="20"/>
              </w:rPr>
              <w:t>Španjolska leksikologija i leksikografija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176E1D" w:rsidRPr="006A0DF5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5F38">
              <w:rPr>
                <w:rFonts w:cs="Calibri"/>
                <w:sz w:val="20"/>
                <w:szCs w:val="20"/>
              </w:rPr>
              <w:t>Maša Musulin, viša predavačica</w:t>
            </w:r>
            <w:r w:rsidRPr="00D3020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(izvoditelj)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2P</w:t>
            </w:r>
          </w:p>
        </w:tc>
      </w:tr>
      <w:tr w:rsidR="00176E1D" w:rsidRPr="006A0DF5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</w:tr>
      <w:tr w:rsidR="00176E1D" w:rsidRPr="006A0DF5" w:rsidTr="00CE28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t xml:space="preserve">Razina primjene e-učenja (1, 2, 3 razina), postotak izvođenja predmeta </w:t>
            </w:r>
            <w:r w:rsidRPr="006E3873">
              <w:rPr>
                <w:rFonts w:cs="Calibri"/>
                <w:i/>
                <w:sz w:val="20"/>
                <w:szCs w:val="20"/>
              </w:rPr>
              <w:t>on line</w:t>
            </w:r>
            <w:r w:rsidRPr="006E3873">
              <w:rPr>
                <w:rFonts w:cs="Calibr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176E1D" w:rsidRPr="006A0DF5" w:rsidTr="00CE28C7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E3873">
              <w:rPr>
                <w:rFonts w:cs="Calibri"/>
                <w:b/>
                <w:sz w:val="20"/>
                <w:szCs w:val="20"/>
              </w:rPr>
              <w:t>2. OPIS PREDMETA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176E1D" w:rsidRPr="00AB5FAE" w:rsidRDefault="00176E1D" w:rsidP="00925C0A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DF5">
              <w:rPr>
                <w:rFonts w:cs="Calibri"/>
                <w:sz w:val="20"/>
                <w:szCs w:val="20"/>
              </w:rPr>
              <w:t>Studenti će kroz ovaj kolegij biti upoznati sa španjolskim leksikom kroz dijakronijski i sinkronijski prikaz. Bit će upoznati s tvorbom riječi na leksičkoj  razini, vrstama posuđenica i neologizama u španjolskome jeziku te općenito uzorcima koji dovode do promjena u jeziku. Teorijski će se kroz kolegij obrađivati poglavlja i članci pojedinih autora koji su značajno pridonijeli ovoj grani lingvistike.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176E1D" w:rsidRPr="006E3873" w:rsidRDefault="00176E1D" w:rsidP="00925C0A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Položen ispit iz kolegija „</w:t>
            </w:r>
            <w:r w:rsidRPr="004F12CD">
              <w:rPr>
                <w:rFonts w:cs="Calibri"/>
                <w:sz w:val="20"/>
                <w:szCs w:val="20"/>
              </w:rPr>
              <w:t>Suvremena španjolska</w:t>
            </w:r>
            <w:r>
              <w:rPr>
                <w:rFonts w:cs="Calibri"/>
                <w:sz w:val="20"/>
                <w:szCs w:val="20"/>
              </w:rPr>
              <w:t xml:space="preserve"> sintaksa 2“ i „Španjolski jezik 4“ i</w:t>
            </w:r>
            <w:r w:rsidRPr="004F12C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4F12CD">
              <w:rPr>
                <w:rFonts w:cs="Calibri"/>
                <w:sz w:val="20"/>
                <w:szCs w:val="20"/>
              </w:rPr>
              <w:t>Usmeno i pismeno izražavanje 3</w:t>
            </w:r>
            <w:r>
              <w:rPr>
                <w:rFonts w:cs="Calibri"/>
                <w:sz w:val="20"/>
                <w:szCs w:val="20"/>
              </w:rPr>
              <w:t>“.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176E1D" w:rsidRPr="006E3873" w:rsidRDefault="00176E1D" w:rsidP="000E20AA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155">
              <w:rPr>
                <w:rFonts w:cs="Calibri"/>
                <w:sz w:val="20"/>
                <w:szCs w:val="20"/>
              </w:rPr>
              <w:t>Student će moći analizirati jezične podatke korištenjem primjerenih lingvističkih tehnika. Student će biti kadar prepoznati leksičke promjene u jeziku, s posebnim naglaskom na španjolski jezika i analizirati ih u različitim oblicima pismenog i usmenog izražavanja. Student će moći kategorizirati jezične pojmove i jezične koncepte na svim lingvističkim razinama. Student će biti kadar samostalno zaključivati na temelju lingvističke literature. Student će biti kadar povezivati jezične procese s društvenim zbivanjima.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176E1D" w:rsidRPr="00387155" w:rsidRDefault="00176E1D" w:rsidP="00387155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155">
              <w:rPr>
                <w:rFonts w:cs="Calibri"/>
                <w:sz w:val="20"/>
                <w:szCs w:val="20"/>
              </w:rPr>
              <w:t>1. Kategorizirati leksičke i leksikografske pojmove.</w:t>
            </w:r>
          </w:p>
          <w:p w:rsidR="00176E1D" w:rsidRPr="00387155" w:rsidRDefault="00176E1D" w:rsidP="00387155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155">
              <w:rPr>
                <w:rFonts w:cs="Calibri"/>
                <w:sz w:val="20"/>
                <w:szCs w:val="20"/>
              </w:rPr>
              <w:t>2. Analizirati leksik španjolskoga jezika – razina riječi.</w:t>
            </w:r>
          </w:p>
          <w:p w:rsidR="00176E1D" w:rsidRPr="00387155" w:rsidRDefault="00176E1D" w:rsidP="00387155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155">
              <w:rPr>
                <w:rFonts w:cs="Calibri"/>
                <w:sz w:val="20"/>
                <w:szCs w:val="20"/>
              </w:rPr>
              <w:t>3. Povezati leksičke procese u španjolskome jeziku u odnosu na društvena zbivanja.</w:t>
            </w:r>
          </w:p>
          <w:p w:rsidR="00176E1D" w:rsidRDefault="00176E1D" w:rsidP="00387155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387155">
              <w:rPr>
                <w:rFonts w:cs="Calibri"/>
                <w:sz w:val="20"/>
                <w:szCs w:val="20"/>
              </w:rPr>
              <w:t>. Prezentirati zadanu temu u teorijskom i praktičnom smislu.</w:t>
            </w:r>
          </w:p>
          <w:p w:rsidR="00176E1D" w:rsidRDefault="00176E1D" w:rsidP="00387155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Upotrebljavati materijale za e-učenje za dodatno učenje o tematskim ciklusima.</w:t>
            </w:r>
          </w:p>
          <w:p w:rsidR="00176E1D" w:rsidRPr="006E3873" w:rsidRDefault="00176E1D" w:rsidP="00387155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Moći samostalno pronalaziti informacije i služiti se literaturom.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176E1D" w:rsidRPr="00A855E6" w:rsidRDefault="00176E1D" w:rsidP="00105D8A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Aktivno sudjelovanje na nastavi i u praktičnom radu</w:t>
            </w:r>
            <w:r w:rsidRPr="008D4A1A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Č</w:t>
            </w:r>
            <w:r w:rsidRPr="008D4A1A">
              <w:rPr>
                <w:rFonts w:ascii="Calibri" w:hAnsi="Calibri" w:cs="Calibri"/>
                <w:sz w:val="20"/>
                <w:szCs w:val="20"/>
              </w:rPr>
              <w:t>itanje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tekstova, samostalno prepoznavanje leksičkih pojava unutar jezika. Priprema usmene prezentacije na zadanu temu te mogućnost rasprave o njoj.</w:t>
            </w:r>
            <w:r w:rsidRPr="00A855E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176E1D" w:rsidRPr="00A45509" w:rsidRDefault="00176E1D" w:rsidP="002F73FD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634D1B">
              <w:rPr>
                <w:rFonts w:ascii="Calibri" w:hAnsi="Calibri" w:cs="Calibri"/>
                <w:sz w:val="20"/>
                <w:szCs w:val="20"/>
              </w:rPr>
              <w:t>Tematski ciklusi:</w:t>
            </w:r>
          </w:p>
          <w:p w:rsidR="00176E1D" w:rsidRPr="00A45509" w:rsidRDefault="00176E1D" w:rsidP="00A678CC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A45509">
              <w:rPr>
                <w:rFonts w:ascii="Calibri" w:hAnsi="Calibri" w:cs="Calibri"/>
                <w:sz w:val="20"/>
                <w:szCs w:val="20"/>
              </w:rPr>
              <w:t>Osnovni pojmovi u leksikologiji, leksikologija i semantika, povijesni razvoj</w:t>
            </w:r>
          </w:p>
          <w:p w:rsidR="00176E1D" w:rsidRPr="00A678CC" w:rsidRDefault="00176E1D" w:rsidP="00A678CC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sz w:val="20"/>
                <w:szCs w:val="20"/>
              </w:rPr>
              <w:t>Definicija riječi, tvorba riječi, porijeklo riječi, leksik</w:t>
            </w:r>
          </w:p>
          <w:p w:rsidR="00176E1D" w:rsidRPr="00A678CC" w:rsidRDefault="00176E1D" w:rsidP="00A678CC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sz w:val="20"/>
                <w:szCs w:val="20"/>
              </w:rPr>
              <w:t>Porijeklo riječi. Vrste posuđenica. Povijesne posuđenice.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 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Posuđenice u suvremenom španjolskom, prilagodba.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>
              <w:rPr>
                <w:rFonts w:ascii="Calibri" w:hAnsi="Calibri" w:cs="Calibri"/>
                <w:sz w:val="20"/>
                <w:szCs w:val="20"/>
              </w:rPr>
              <w:t>Neologizmi. Banka neologizama.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6. </w:t>
            </w:r>
            <w:r>
              <w:rPr>
                <w:rFonts w:ascii="Calibri" w:hAnsi="Calibri" w:cs="Calibri"/>
                <w:sz w:val="20"/>
                <w:szCs w:val="20"/>
              </w:rPr>
              <w:t>Etimologija riječi, poslovice, izreke. Vulgarizmi, barabarizmi, tabu i eufemizmi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7.  </w:t>
            </w:r>
            <w:r>
              <w:rPr>
                <w:rFonts w:ascii="Calibri" w:hAnsi="Calibri" w:cs="Calibri"/>
                <w:sz w:val="20"/>
                <w:szCs w:val="20"/>
              </w:rPr>
              <w:t>Leksički i sematnički kalk. Vrste i tehnike.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8. </w:t>
            </w:r>
            <w:r>
              <w:rPr>
                <w:rFonts w:ascii="Calibri" w:hAnsi="Calibri" w:cs="Calibri"/>
                <w:sz w:val="20"/>
                <w:szCs w:val="20"/>
              </w:rPr>
              <w:t>Kolokvij I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9. </w:t>
            </w:r>
            <w:r>
              <w:rPr>
                <w:rFonts w:ascii="Calibri" w:hAnsi="Calibri" w:cs="Calibri"/>
                <w:sz w:val="20"/>
                <w:szCs w:val="20"/>
              </w:rPr>
              <w:t>Usmene prezentacije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10. </w:t>
            </w:r>
            <w:r>
              <w:rPr>
                <w:rFonts w:ascii="Calibri" w:hAnsi="Calibri" w:cs="Calibri"/>
                <w:sz w:val="20"/>
                <w:szCs w:val="20"/>
              </w:rPr>
              <w:t>Usmene prezentacije</w:t>
            </w:r>
          </w:p>
          <w:p w:rsidR="00176E1D" w:rsidRPr="00A678CC" w:rsidRDefault="00176E1D" w:rsidP="006A5272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11. </w:t>
            </w:r>
            <w:r>
              <w:rPr>
                <w:rFonts w:ascii="Calibri" w:hAnsi="Calibri" w:cs="Calibri"/>
                <w:sz w:val="20"/>
                <w:szCs w:val="20"/>
              </w:rPr>
              <w:t>Leksikografija, uvod u leksikografsko pojmovlje, tipologija.</w:t>
            </w:r>
          </w:p>
          <w:p w:rsidR="00176E1D" w:rsidRPr="00A678CC" w:rsidRDefault="00176E1D" w:rsidP="00634D1B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12. </w:t>
            </w:r>
            <w:r>
              <w:rPr>
                <w:rFonts w:ascii="Calibri" w:hAnsi="Calibri" w:cs="Calibri"/>
                <w:sz w:val="20"/>
                <w:szCs w:val="20"/>
              </w:rPr>
              <w:t>Mikro i makroestruktura rječnika.</w:t>
            </w:r>
          </w:p>
          <w:p w:rsidR="00176E1D" w:rsidRDefault="00176E1D" w:rsidP="00634D1B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678CC">
              <w:rPr>
                <w:rFonts w:ascii="Calibri" w:hAnsi="Calibri" w:cs="Calibri"/>
                <w:sz w:val="20"/>
                <w:szCs w:val="20"/>
              </w:rPr>
              <w:t xml:space="preserve">13. </w:t>
            </w:r>
            <w:r>
              <w:rPr>
                <w:rFonts w:ascii="Calibri" w:hAnsi="Calibri" w:cs="Calibri"/>
                <w:sz w:val="20"/>
                <w:szCs w:val="20"/>
              </w:rPr>
              <w:t>Natuknica i definicija. Dijelovi definicije, skraćenice, upute i nazivi.</w:t>
            </w:r>
          </w:p>
          <w:p w:rsidR="00176E1D" w:rsidRDefault="00176E1D" w:rsidP="00634D1B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 Vrste rječnika.</w:t>
            </w:r>
          </w:p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 Povijesni razvoj španjolske leksikografije.</w:t>
            </w:r>
          </w:p>
        </w:tc>
      </w:tr>
      <w:tr w:rsidR="00176E1D" w:rsidRPr="006A0DF5" w:rsidTr="00CE28C7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b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873">
              <w:rPr>
                <w:rFonts w:cs="Calibri"/>
                <w:b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b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b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b/>
                <w:sz w:val="20"/>
                <w:szCs w:val="20"/>
                <w:lang w:eastAsia="hr-HR"/>
              </w:rPr>
              <w:t xml:space="preserve"> predavanja</w:t>
            </w:r>
          </w:p>
          <w:p w:rsidR="00176E1D" w:rsidRPr="00455EEB" w:rsidRDefault="00176E1D" w:rsidP="006E387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455EEB">
              <w:rPr>
                <w:rFonts w:cs="Calibri"/>
                <w:b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EB">
              <w:rPr>
                <w:rFonts w:cs="Calibri"/>
                <w:b/>
                <w:sz w:val="20"/>
                <w:szCs w:val="20"/>
                <w:lang w:eastAsia="hr-HR"/>
              </w:rPr>
              <w:instrText xml:space="preserve"> FORMCHECKBOX </w:instrText>
            </w:r>
            <w:r w:rsidRPr="00455EEB">
              <w:rPr>
                <w:rFonts w:cs="Calibri"/>
                <w:b/>
                <w:sz w:val="20"/>
                <w:szCs w:val="20"/>
                <w:lang w:eastAsia="hr-HR"/>
              </w:rPr>
            </w:r>
            <w:r w:rsidRPr="00455EEB">
              <w:rPr>
                <w:rFonts w:cs="Calibri"/>
                <w:b/>
                <w:sz w:val="20"/>
                <w:szCs w:val="20"/>
                <w:lang w:eastAsia="hr-HR"/>
              </w:rPr>
              <w:fldChar w:fldCharType="end"/>
            </w:r>
            <w:r w:rsidRPr="00455EEB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634D1B">
              <w:rPr>
                <w:rFonts w:cs="Calibri"/>
                <w:bCs/>
                <w:sz w:val="20"/>
                <w:szCs w:val="20"/>
                <w:lang w:eastAsia="hr-HR"/>
              </w:rPr>
              <w:t>seminari</w:t>
            </w:r>
            <w:r w:rsidRPr="00455EEB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455EEB">
              <w:rPr>
                <w:rFonts w:cs="Calibri"/>
                <w:sz w:val="20"/>
                <w:szCs w:val="20"/>
                <w:lang w:eastAsia="hr-HR"/>
              </w:rPr>
              <w:t>i radionice</w:t>
            </w:r>
            <w:r w:rsidRPr="00455EEB">
              <w:rPr>
                <w:rFonts w:cs="Calibri"/>
                <w:b/>
                <w:sz w:val="20"/>
                <w:szCs w:val="20"/>
                <w:lang w:eastAsia="hr-HR"/>
              </w:rPr>
              <w:t xml:space="preserve">  </w:t>
            </w:r>
          </w:p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vježbe  </w:t>
            </w:r>
          </w:p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cs="Calibri"/>
                <w:i/>
                <w:sz w:val="20"/>
                <w:szCs w:val="20"/>
                <w:lang w:eastAsia="hr-HR"/>
              </w:rPr>
              <w:t>on line</w:t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u cijelosti</w:t>
            </w:r>
          </w:p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mješovito e-učenje</w:t>
            </w:r>
          </w:p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cs="Calibri"/>
                <w:b/>
                <w:sz w:val="20"/>
                <w:szCs w:val="20"/>
                <w:lang w:eastAsia="hr-HR"/>
              </w:rPr>
              <w:t xml:space="preserve">samostalni  zadaci  </w:t>
            </w:r>
          </w:p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multimedija i mreža  </w:t>
            </w:r>
          </w:p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laboratorij</w:t>
            </w:r>
          </w:p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FORMCHECKBOX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mentorski rad</w:t>
            </w:r>
          </w:p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73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6E3873">
              <w:rPr>
                <w:rFonts w:cs="Calibri"/>
                <w:b/>
                <w:sz w:val="20"/>
                <w:szCs w:val="20"/>
              </w:rPr>
            </w:r>
            <w:r w:rsidRPr="006E3873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6E387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34D1B">
              <w:rPr>
                <w:rFonts w:cs="Calibri"/>
                <w:b/>
                <w:bCs/>
                <w:sz w:val="20"/>
                <w:szCs w:val="20"/>
              </w:rPr>
              <w:t>usmene prezentacije</w:t>
            </w:r>
            <w:r w:rsidRPr="006E3873"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Pr="006E3873">
              <w:rPr>
                <w:rFonts w:cs="Calibr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Komentari:</w:t>
            </w:r>
          </w:p>
        </w:tc>
      </w:tr>
      <w:tr w:rsidR="00176E1D" w:rsidRPr="006A0DF5" w:rsidTr="00CE28C7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E1D" w:rsidRPr="00A855E6" w:rsidRDefault="00176E1D" w:rsidP="006047F7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Studenti trebaju redovito pohađati nastavu, aktivno sudjelovati na predavanjima te rješavati zadane obveze u okviru kolegija, </w:t>
            </w:r>
            <w:r w:rsidRPr="006047F7">
              <w:rPr>
                <w:rFonts w:cs="Calibri"/>
                <w:sz w:val="20"/>
                <w:szCs w:val="20"/>
              </w:rPr>
              <w:t>sudjelova</w:t>
            </w:r>
            <w:r>
              <w:rPr>
                <w:rFonts w:cs="Calibri"/>
                <w:sz w:val="20"/>
                <w:szCs w:val="20"/>
              </w:rPr>
              <w:t>ti</w:t>
            </w:r>
            <w:r w:rsidRPr="006047F7">
              <w:rPr>
                <w:rFonts w:cs="Calibri"/>
                <w:sz w:val="20"/>
                <w:szCs w:val="20"/>
              </w:rPr>
              <w:t xml:space="preserve"> u radu putem sustava za e-učenje</w:t>
            </w:r>
            <w:r>
              <w:rPr>
                <w:rFonts w:cs="Calibri"/>
                <w:sz w:val="20"/>
                <w:szCs w:val="20"/>
              </w:rPr>
              <w:t xml:space="preserve"> te u</w:t>
            </w:r>
            <w:r w:rsidRPr="006047F7">
              <w:rPr>
                <w:rFonts w:cs="Calibri"/>
                <w:sz w:val="20"/>
                <w:szCs w:val="20"/>
              </w:rPr>
              <w:t xml:space="preserve"> izrad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6047F7">
              <w:rPr>
                <w:rFonts w:cs="Calibri"/>
                <w:sz w:val="20"/>
                <w:szCs w:val="20"/>
              </w:rPr>
              <w:t xml:space="preserve"> individualnih zadaća</w:t>
            </w:r>
            <w:r>
              <w:rPr>
                <w:rFonts w:cs="Calibri"/>
                <w:sz w:val="20"/>
                <w:szCs w:val="20"/>
              </w:rPr>
              <w:t>. Osim toga, studenti moraju u sklopu kolegija samostalno održati usmenu prezentaciju zadane teme u trajanju od 20 minuta. Provjera znanja vršit će se putem pismenog ispita na kraju kolegija, kojeg će studenti imati mogućnost položiti i putem kolokvija</w:t>
            </w:r>
            <w:r w:rsidRPr="000752B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76E1D" w:rsidRPr="006A0DF5" w:rsidTr="00CE28C7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 xml:space="preserve">Praćenje rada studenata </w:t>
            </w:r>
            <w:r w:rsidRPr="006E3873">
              <w:rPr>
                <w:rFonts w:cs="Calibr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426" w:type="dxa"/>
            <w:gridSpan w:val="4"/>
            <w:tcBorders>
              <w:top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0,5</w:t>
            </w:r>
          </w:p>
        </w:tc>
      </w:tr>
      <w:tr w:rsidR="00176E1D" w:rsidRPr="006A0DF5" w:rsidTr="00CE28C7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134" w:type="dxa"/>
            <w:gridSpan w:val="3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159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2426" w:type="dxa"/>
            <w:gridSpan w:val="4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cs="Calibri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76E1D" w:rsidRPr="006A0DF5" w:rsidTr="00CE28C7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134" w:type="dxa"/>
            <w:gridSpan w:val="3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159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6E3873">
              <w:rPr>
                <w:rFonts w:cs="Calibri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  <w:lang w:eastAsia="hr-HR"/>
              </w:rPr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  <w:lang w:eastAsia="hr-HR"/>
              </w:rPr>
              <w:t> </w:t>
            </w:r>
            <w:r w:rsidRPr="006E3873">
              <w:rPr>
                <w:rFonts w:cs="Calibri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76E1D" w:rsidRPr="006A0DF5" w:rsidTr="00CE28C7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1134" w:type="dxa"/>
            <w:gridSpan w:val="3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2096" w:type="dxa"/>
            <w:vAlign w:val="center"/>
          </w:tcPr>
          <w:p w:rsidR="00176E1D" w:rsidRPr="006E3873" w:rsidRDefault="00176E1D" w:rsidP="006E3873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159" w:type="dxa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  <w:r w:rsidRPr="006E3873">
              <w:rPr>
                <w:rFonts w:cs="Calibr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76E1D" w:rsidRPr="006A0DF5" w:rsidTr="00CE28C7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E3873">
              <w:rPr>
                <w:rFonts w:cs="Calibr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  <w:r w:rsidRPr="006E3873">
              <w:rPr>
                <w:rFonts w:cs="Calibr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E1D" w:rsidRDefault="00176E1D" w:rsidP="000D09BD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Prisutnost i aktivno sudjelovanje u nastavi iznose 10% ukupne ocjene. Studenti trebaju biti spremni objasniti i komentirati zadane tekstove, zadatke i teme koje se obrađuju na pojedinom satu (20% ocjene). Usmena prezentacija na zadanu temu iznosi 20% ukupne ocjene. Uspjeh na kolokvijima i/ili završnom pismenom ispitu iznose 50% ukupne ocjene kolegija. </w:t>
            </w:r>
          </w:p>
          <w:p w:rsidR="00176E1D" w:rsidRPr="004A0AA6" w:rsidRDefault="00176E1D" w:rsidP="004A0AA6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76E1D" w:rsidRPr="006E3873" w:rsidRDefault="00176E1D" w:rsidP="00A666D0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76E1D" w:rsidRPr="006A0DF5" w:rsidTr="00CE28C7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176E1D" w:rsidRPr="006A0DF5" w:rsidTr="00CE28C7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</w:tcPr>
          <w:p w:rsidR="00176E1D" w:rsidRPr="000D09BD" w:rsidRDefault="00176E1D" w:rsidP="000D09BD">
            <w:pPr>
              <w:pStyle w:val="ListParagraph"/>
              <w:numPr>
                <w:ilvl w:val="0"/>
                <w:numId w:val="11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  <w:lang w:val="es-ES"/>
              </w:rPr>
              <w:t xml:space="preserve">Alvar Ezquerra, M. (1993).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  <w:lang w:val="es-ES"/>
              </w:rPr>
              <w:t>Lexicografía descriptiva</w:t>
            </w:r>
            <w:r w:rsidRPr="000D09BD">
              <w:rPr>
                <w:rFonts w:cs="Calibri"/>
                <w:bCs/>
                <w:sz w:val="20"/>
                <w:szCs w:val="20"/>
                <w:lang w:val="es-ES"/>
              </w:rPr>
              <w:t>, Barcelona, Bibliograf</w:t>
            </w:r>
          </w:p>
          <w:p w:rsidR="00176E1D" w:rsidRPr="000D09BD" w:rsidRDefault="00176E1D" w:rsidP="000D09BD">
            <w:pPr>
              <w:pStyle w:val="ListParagraph"/>
              <w:numPr>
                <w:ilvl w:val="0"/>
                <w:numId w:val="11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 xml:space="preserve">Bosque, I. (1982).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Sobre la teoría de la definición lexicográfica</w:t>
            </w:r>
            <w:r w:rsidRPr="000D09BD">
              <w:rPr>
                <w:rFonts w:cs="Calibri"/>
                <w:bCs/>
                <w:sz w:val="20"/>
                <w:szCs w:val="20"/>
              </w:rPr>
              <w:t>, Verba, 9, pp. 105-123.</w:t>
            </w:r>
          </w:p>
          <w:p w:rsidR="00176E1D" w:rsidRPr="000D09BD" w:rsidRDefault="00176E1D" w:rsidP="000D09BD">
            <w:pPr>
              <w:pStyle w:val="ListParagraph"/>
              <w:numPr>
                <w:ilvl w:val="0"/>
                <w:numId w:val="11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Lara, L. F. (200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6).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Curso de lexicología</w:t>
            </w:r>
            <w:r w:rsidRPr="000D09BD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 Mexico: El colégio de Mexico</w:t>
            </w:r>
          </w:p>
          <w:p w:rsidR="00176E1D" w:rsidRPr="00387155" w:rsidRDefault="00176E1D" w:rsidP="000D09BD">
            <w:pPr>
              <w:pStyle w:val="ListParagraph"/>
              <w:numPr>
                <w:ilvl w:val="0"/>
                <w:numId w:val="11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 xml:space="preserve">Salvador, G. (1985).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Semántica y lexicología del español</w:t>
            </w:r>
            <w:r w:rsidRPr="000D09BD">
              <w:rPr>
                <w:rFonts w:cs="Calibri"/>
                <w:bCs/>
                <w:sz w:val="20"/>
                <w:szCs w:val="20"/>
              </w:rPr>
              <w:t>,</w:t>
            </w:r>
            <w:r w:rsidRPr="000D09B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D09BD">
              <w:rPr>
                <w:rFonts w:cs="Calibri"/>
                <w:bCs/>
                <w:sz w:val="20"/>
                <w:szCs w:val="20"/>
              </w:rPr>
              <w:t>Madrid, Paraninfo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Dio literature dostupan na Omegi.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176E1D" w:rsidRPr="000D09BD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  <w:lang w:val="es-ES"/>
              </w:rPr>
            </w:pPr>
            <w:r w:rsidRPr="000D09BD">
              <w:rPr>
                <w:rFonts w:cs="Calibri"/>
                <w:bCs/>
                <w:sz w:val="20"/>
                <w:szCs w:val="20"/>
                <w:lang w:val="es-ES"/>
              </w:rPr>
              <w:t xml:space="preserve">Alvar Ezquerra, M. (2004)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  <w:lang w:val="es-ES"/>
              </w:rPr>
              <w:t>Formación de palabras en español</w:t>
            </w:r>
            <w:r w:rsidRPr="000D09BD">
              <w:rPr>
                <w:rFonts w:cs="Calibri"/>
                <w:bCs/>
                <w:sz w:val="20"/>
                <w:szCs w:val="20"/>
                <w:lang w:val="es-ES"/>
              </w:rPr>
              <w:t>, Arco/Libros, Madrid</w:t>
            </w:r>
          </w:p>
          <w:p w:rsidR="00176E1D" w:rsidRPr="000D09BD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>Atkins, B. T. Sue &amp; Rundell, Michael (2008).</w:t>
            </w:r>
            <w:r w:rsidRPr="000D09B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The Oxford Guide to Practical Lexicography.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 Oxford, Oxford University Press. (Cap. 7, “Planning the entry”, pp. 200-257.)</w:t>
            </w:r>
          </w:p>
          <w:p w:rsidR="00176E1D" w:rsidRPr="000D09BD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 xml:space="preserve">Caie, G. D. et all (2006).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The power of Words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, Amsterdam – New York </w:t>
            </w:r>
          </w:p>
          <w:p w:rsidR="00176E1D" w:rsidRPr="000D09BD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 xml:space="preserve">Halliday. M.A.K. et al. (2004).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Lexicology and Corpus Linguistics,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 Continuum, New York</w:t>
            </w:r>
          </w:p>
          <w:p w:rsidR="00176E1D" w:rsidRPr="000D09BD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 xml:space="preserve">Lyons, J. (1995):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Semántica lingüística.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 Una introducción, Barcelona, Paidós </w:t>
            </w:r>
          </w:p>
          <w:p w:rsidR="00176E1D" w:rsidRPr="000D09BD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 xml:space="preserve">Pena, J. (1994-1995).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Formación de palabras, gramática y diccionario</w:t>
            </w:r>
            <w:r w:rsidRPr="000D09BD">
              <w:rPr>
                <w:rFonts w:cs="Calibri"/>
                <w:bCs/>
                <w:sz w:val="20"/>
                <w:szCs w:val="20"/>
              </w:rPr>
              <w:t>, Revista de Lexicografía, Volumen I</w:t>
            </w:r>
          </w:p>
          <w:p w:rsidR="00176E1D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 xml:space="preserve">Seco, M. (2003). Estudios de lexicografía española. Madrid, Gredos </w:t>
            </w:r>
          </w:p>
          <w:p w:rsidR="00176E1D" w:rsidRPr="00E874A3" w:rsidRDefault="00176E1D" w:rsidP="00A04015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F3387D">
              <w:rPr>
                <w:rFonts w:cs="Calibri"/>
                <w:bCs/>
                <w:sz w:val="20"/>
                <w:szCs w:val="20"/>
              </w:rPr>
              <w:t xml:space="preserve">Guerrero </w:t>
            </w:r>
            <w:r>
              <w:rPr>
                <w:rFonts w:cs="Calibri"/>
                <w:bCs/>
                <w:sz w:val="20"/>
                <w:szCs w:val="20"/>
              </w:rPr>
              <w:t>R</w:t>
            </w:r>
            <w:r w:rsidRPr="00F3387D">
              <w:rPr>
                <w:rFonts w:cs="Calibri"/>
                <w:bCs/>
                <w:sz w:val="20"/>
                <w:szCs w:val="20"/>
              </w:rPr>
              <w:t>amos, G. (1995)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F3387D">
              <w:rPr>
                <w:rFonts w:cs="Calibri"/>
                <w:bCs/>
                <w:sz w:val="20"/>
                <w:szCs w:val="20"/>
              </w:rPr>
              <w:t xml:space="preserve"> Neologismos en el español actual, Madrid, Arco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F3387D">
              <w:rPr>
                <w:rFonts w:cs="Calibri"/>
                <w:bCs/>
                <w:sz w:val="20"/>
                <w:szCs w:val="20"/>
              </w:rPr>
              <w:t>Libros.</w:t>
            </w:r>
          </w:p>
          <w:p w:rsidR="00176E1D" w:rsidRPr="00D05B27" w:rsidRDefault="00176E1D" w:rsidP="000D09BD">
            <w:pPr>
              <w:pStyle w:val="ListParagraph"/>
              <w:numPr>
                <w:ilvl w:val="0"/>
                <w:numId w:val="13"/>
              </w:numPr>
              <w:tabs>
                <w:tab w:val="left" w:pos="679"/>
              </w:tabs>
              <w:rPr>
                <w:rFonts w:cs="Calibri"/>
                <w:bCs/>
                <w:sz w:val="20"/>
                <w:szCs w:val="20"/>
              </w:rPr>
            </w:pPr>
            <w:r w:rsidRPr="000D09BD">
              <w:rPr>
                <w:rFonts w:cs="Calibri"/>
                <w:bCs/>
                <w:sz w:val="20"/>
                <w:szCs w:val="20"/>
              </w:rPr>
              <w:t>DRAE: Academia española (</w:t>
            </w:r>
            <w:r>
              <w:rPr>
                <w:rFonts w:cs="Calibri"/>
                <w:bCs/>
                <w:sz w:val="20"/>
                <w:szCs w:val="20"/>
              </w:rPr>
              <w:t>var. ed.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). </w:t>
            </w:r>
            <w:r w:rsidRPr="000D09BD">
              <w:rPr>
                <w:rFonts w:cs="Calibri"/>
                <w:bCs/>
                <w:i/>
                <w:iCs/>
                <w:sz w:val="20"/>
                <w:szCs w:val="20"/>
              </w:rPr>
              <w:t>Diccionario de la lengua española</w:t>
            </w:r>
            <w:r w:rsidRPr="000D09BD">
              <w:rPr>
                <w:rFonts w:cs="Calibri"/>
                <w:bCs/>
                <w:sz w:val="20"/>
                <w:szCs w:val="20"/>
              </w:rPr>
              <w:t xml:space="preserve">. Madrid, Espasa-Calpe. (DRAE on line, actualizado: http://buscon.rae.es/draeI/) 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176E1D" w:rsidRPr="006E3873" w:rsidRDefault="00176E1D" w:rsidP="000D09BD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7D37">
              <w:rPr>
                <w:rFonts w:cs="Calibri"/>
                <w:sz w:val="20"/>
                <w:szCs w:val="20"/>
              </w:rPr>
              <w:t>Stalna pr</w:t>
            </w:r>
            <w:r>
              <w:rPr>
                <w:rFonts w:cs="Calibri"/>
                <w:sz w:val="20"/>
                <w:szCs w:val="20"/>
              </w:rPr>
              <w:t xml:space="preserve">ovjera izvršavanja danih obveza, kolokvij, pismeni ispit, usmena prezentacija, praktičan rad na kojem se provjerava primjena teorijski usvojenih znanja. </w:t>
            </w:r>
            <w:r w:rsidRPr="000D09BD">
              <w:rPr>
                <w:rFonts w:cs="Calibri"/>
                <w:sz w:val="20"/>
                <w:szCs w:val="20"/>
              </w:rPr>
              <w:t>Studenti će raditi aktivno na nastavi, ali i će njihov rad biti prać</w:t>
            </w:r>
            <w:r>
              <w:rPr>
                <w:rFonts w:cs="Calibri"/>
                <w:sz w:val="20"/>
                <w:szCs w:val="20"/>
              </w:rPr>
              <w:t>en i u sustavu za e-učenje. Pritom</w:t>
            </w:r>
            <w:r w:rsidRPr="000D09BD">
              <w:rPr>
                <w:rFonts w:cs="Calibri"/>
                <w:sz w:val="20"/>
                <w:szCs w:val="20"/>
              </w:rPr>
              <w:t xml:space="preserve"> će biti vođena tjedna evidencija o njihovom radu i napretku prema zadanim elementima praćenja. S druge strane, podatke o postizanju ishoda učenja i napretku studenata korist će nastavnici za samoevaluaciju i eventualno restrukturiranje nastave, metoda rada i ocjenjivanja studenata.</w:t>
            </w:r>
          </w:p>
        </w:tc>
      </w:tr>
      <w:tr w:rsidR="00176E1D" w:rsidRPr="006A0DF5" w:rsidTr="00CE28C7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76E1D" w:rsidRPr="006E3873" w:rsidRDefault="00176E1D" w:rsidP="006E3873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 xml:space="preserve">Ostalo (prema mišljenju </w:t>
            </w:r>
          </w:p>
          <w:p w:rsidR="00176E1D" w:rsidRPr="006E3873" w:rsidRDefault="00176E1D" w:rsidP="006E3873">
            <w:pPr>
              <w:tabs>
                <w:tab w:val="left" w:pos="567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E3873">
              <w:rPr>
                <w:rFonts w:cs="Calibr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176E1D" w:rsidRPr="006E3873" w:rsidRDefault="00176E1D" w:rsidP="006E387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3873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87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3873">
              <w:rPr>
                <w:rFonts w:cs="Calibri"/>
                <w:sz w:val="20"/>
                <w:szCs w:val="20"/>
              </w:rPr>
            </w:r>
            <w:r w:rsidRPr="006E3873">
              <w:rPr>
                <w:rFonts w:cs="Calibri"/>
                <w:sz w:val="20"/>
                <w:szCs w:val="20"/>
              </w:rPr>
              <w:fldChar w:fldCharType="separate"/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noProof/>
                <w:sz w:val="20"/>
                <w:szCs w:val="20"/>
              </w:rPr>
              <w:t> </w:t>
            </w:r>
            <w:r w:rsidRPr="006E387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76E1D" w:rsidRPr="006E3873" w:rsidRDefault="00176E1D" w:rsidP="006E3873"/>
    <w:p w:rsidR="00176E1D" w:rsidRDefault="00176E1D"/>
    <w:sectPr w:rsidR="00176E1D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046"/>
    <w:multiLevelType w:val="multilevel"/>
    <w:tmpl w:val="1DA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9230A"/>
    <w:multiLevelType w:val="hybridMultilevel"/>
    <w:tmpl w:val="CE6215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86019A"/>
    <w:multiLevelType w:val="hybridMultilevel"/>
    <w:tmpl w:val="21E47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955DA"/>
    <w:multiLevelType w:val="hybridMultilevel"/>
    <w:tmpl w:val="CE6215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9">
    <w:nsid w:val="61873327"/>
    <w:multiLevelType w:val="hybridMultilevel"/>
    <w:tmpl w:val="A3B498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873"/>
    <w:rsid w:val="0004309E"/>
    <w:rsid w:val="000752B3"/>
    <w:rsid w:val="00092380"/>
    <w:rsid w:val="000A5642"/>
    <w:rsid w:val="000D09BD"/>
    <w:rsid w:val="000E20AA"/>
    <w:rsid w:val="00105D8A"/>
    <w:rsid w:val="00165F38"/>
    <w:rsid w:val="00167215"/>
    <w:rsid w:val="00176E1D"/>
    <w:rsid w:val="00194066"/>
    <w:rsid w:val="002463DA"/>
    <w:rsid w:val="00255BB2"/>
    <w:rsid w:val="00290843"/>
    <w:rsid w:val="002F2B5E"/>
    <w:rsid w:val="002F73FD"/>
    <w:rsid w:val="00305A69"/>
    <w:rsid w:val="0035401B"/>
    <w:rsid w:val="00387155"/>
    <w:rsid w:val="00455EEB"/>
    <w:rsid w:val="004A0AA6"/>
    <w:rsid w:val="004B552D"/>
    <w:rsid w:val="004F12CD"/>
    <w:rsid w:val="004F2733"/>
    <w:rsid w:val="004F44E5"/>
    <w:rsid w:val="00532EE4"/>
    <w:rsid w:val="006029E1"/>
    <w:rsid w:val="006047F7"/>
    <w:rsid w:val="00624209"/>
    <w:rsid w:val="00634D1B"/>
    <w:rsid w:val="00646034"/>
    <w:rsid w:val="006A0DF5"/>
    <w:rsid w:val="006A5272"/>
    <w:rsid w:val="006E3873"/>
    <w:rsid w:val="00720466"/>
    <w:rsid w:val="007805B5"/>
    <w:rsid w:val="00797680"/>
    <w:rsid w:val="007B0A06"/>
    <w:rsid w:val="008944C5"/>
    <w:rsid w:val="008C1C6C"/>
    <w:rsid w:val="008D4A1A"/>
    <w:rsid w:val="008E7E5D"/>
    <w:rsid w:val="00912570"/>
    <w:rsid w:val="00925C0A"/>
    <w:rsid w:val="00977D37"/>
    <w:rsid w:val="00997706"/>
    <w:rsid w:val="009E5603"/>
    <w:rsid w:val="00A04015"/>
    <w:rsid w:val="00A411BB"/>
    <w:rsid w:val="00A45509"/>
    <w:rsid w:val="00A666D0"/>
    <w:rsid w:val="00A678CC"/>
    <w:rsid w:val="00A80B12"/>
    <w:rsid w:val="00A855E6"/>
    <w:rsid w:val="00A95B13"/>
    <w:rsid w:val="00AB5FAE"/>
    <w:rsid w:val="00B361B7"/>
    <w:rsid w:val="00B6397B"/>
    <w:rsid w:val="00BC15AB"/>
    <w:rsid w:val="00BD0386"/>
    <w:rsid w:val="00C865A6"/>
    <w:rsid w:val="00C86A24"/>
    <w:rsid w:val="00CE0493"/>
    <w:rsid w:val="00CE28C7"/>
    <w:rsid w:val="00CF6709"/>
    <w:rsid w:val="00D05B27"/>
    <w:rsid w:val="00D30205"/>
    <w:rsid w:val="00D56206"/>
    <w:rsid w:val="00DC31F3"/>
    <w:rsid w:val="00DD4F26"/>
    <w:rsid w:val="00E07339"/>
    <w:rsid w:val="00E874A3"/>
    <w:rsid w:val="00EA5F20"/>
    <w:rsid w:val="00EA66E0"/>
    <w:rsid w:val="00ED6F5F"/>
    <w:rsid w:val="00EF1C7A"/>
    <w:rsid w:val="00F3026D"/>
    <w:rsid w:val="00F3387D"/>
    <w:rsid w:val="00FD5050"/>
    <w:rsid w:val="00FE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7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99"/>
    <w:qFormat/>
    <w:rsid w:val="002F73F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361B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678C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1047</Words>
  <Characters>6320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Ime Prezime</cp:lastModifiedBy>
  <cp:revision>11</cp:revision>
  <dcterms:created xsi:type="dcterms:W3CDTF">2014-10-29T14:45:00Z</dcterms:created>
  <dcterms:modified xsi:type="dcterms:W3CDTF">2014-11-01T21:32:00Z</dcterms:modified>
</cp:coreProperties>
</file>