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802B6A" w:rsidRPr="00E0434C" w14:paraId="19933093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75BD8A5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1. OPĆE INFORMACIJE</w:t>
            </w:r>
          </w:p>
        </w:tc>
      </w:tr>
      <w:tr w:rsidR="00802B6A" w:rsidRPr="00E0434C" w14:paraId="3A78BEF6" w14:textId="77777777" w:rsidTr="00556544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3EBB29FB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0434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D464CF7" w14:textId="3EF751CE" w:rsidR="00802B6A" w:rsidRPr="00795EAF" w:rsidRDefault="000430EB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</w:rPr>
            </w:pPr>
            <w:r w:rsidRPr="000430EB">
              <w:rPr>
                <w:rFonts w:ascii="Times New Roman" w:hAnsi="Times New Roman"/>
              </w:rPr>
              <w:t>Ana María Valencia Spoljaric, lektorica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D035DD8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5341791" w14:textId="77777777" w:rsidR="00802B6A" w:rsidRPr="003060F3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2B6A" w:rsidRPr="00E0434C" w14:paraId="5C1546D5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4542C06E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CDD065E" w14:textId="77777777" w:rsidR="00802B6A" w:rsidRPr="003060F3" w:rsidRDefault="00D85AA2" w:rsidP="00D85AA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t>Španjolski jezik 3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64A05C9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0CCCE5B" w14:textId="77777777" w:rsidR="00802B6A" w:rsidRPr="003060F3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B6A" w:rsidRPr="00E0434C" w14:paraId="7BFE87FE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374B480D" w14:textId="77777777" w:rsidR="00802B6A" w:rsidRPr="00E0434C" w:rsidRDefault="00802B6A" w:rsidP="00556544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E17D910" w14:textId="210D81E3" w:rsidR="009F5FF4" w:rsidRPr="00795EAF" w:rsidRDefault="000430EB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</w:rPr>
            </w:pPr>
            <w:r w:rsidRPr="000430EB">
              <w:rPr>
                <w:rFonts w:ascii="Times New Roman" w:hAnsi="Times New Roman"/>
              </w:rPr>
              <w:t xml:space="preserve">Ana María Valencia Spoljaric, lektorica; Metka </w:t>
            </w:r>
            <w:proofErr w:type="spellStart"/>
            <w:r w:rsidRPr="000430EB">
              <w:rPr>
                <w:rFonts w:ascii="Times New Roman" w:hAnsi="Times New Roman"/>
              </w:rPr>
              <w:t>Bezlaj</w:t>
            </w:r>
            <w:proofErr w:type="spellEnd"/>
            <w:r w:rsidRPr="000430EB">
              <w:rPr>
                <w:rFonts w:ascii="Times New Roman" w:hAnsi="Times New Roman"/>
              </w:rPr>
              <w:t>, vanjska suradnica</w:t>
            </w:r>
            <w:bookmarkStart w:id="0" w:name="_GoBack"/>
            <w:bookmarkEnd w:id="0"/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3EF1972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6B01411" w14:textId="77777777" w:rsidR="00802B6A" w:rsidRPr="003060F3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t>4V</w:t>
            </w:r>
          </w:p>
        </w:tc>
      </w:tr>
      <w:tr w:rsidR="00802B6A" w:rsidRPr="00E0434C" w14:paraId="489E0D13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6EB427D6" w14:textId="77777777" w:rsidR="00802B6A" w:rsidRPr="00E0434C" w:rsidRDefault="00802B6A" w:rsidP="00556544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06933A8" w14:textId="77777777" w:rsidR="00802B6A" w:rsidRPr="003060F3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t>preddiplomski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EEF71B3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2E9A650" w14:textId="77777777" w:rsidR="00802B6A" w:rsidRPr="003060F3" w:rsidRDefault="0027239F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02B6A" w:rsidRPr="00E0434C" w14:paraId="761F10A6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72686CB6" w14:textId="77777777" w:rsidR="00802B6A" w:rsidRPr="00E0434C" w:rsidRDefault="00802B6A" w:rsidP="00556544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B1F8804" w14:textId="77777777" w:rsidR="00802B6A" w:rsidRPr="003060F3" w:rsidRDefault="00D85AA2" w:rsidP="00D85AA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t>obvezatan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3B1CBB4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rFonts w:asciiTheme="minorHAnsi" w:hAnsiTheme="minorHAnsi" w:cstheme="minorHAnsi"/>
                <w:i/>
                <w:sz w:val="20"/>
                <w:szCs w:val="20"/>
              </w:rPr>
              <w:t>on line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6E0B8D2" w14:textId="77777777" w:rsidR="00802B6A" w:rsidRPr="003060F3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B6A" w:rsidRPr="00E0434C" w14:paraId="34815B1C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0CEB1A2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2. OPIS PREDMETA</w:t>
            </w:r>
          </w:p>
        </w:tc>
      </w:tr>
      <w:tr w:rsidR="00802B6A" w:rsidRPr="00E0434C" w14:paraId="7D5BF5C5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6191110B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1547C4F7" w14:textId="77777777" w:rsidR="00802B6A" w:rsidRPr="003060F3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Razvijanje jezične i komunikacijske kompetencije, usvajanje gramatičkog gradiva i uvježbavanje struktura, te stjecanje 5 jezičnih vještina (razumijevanje slušanog i pisanog teksta, interakcija, usmeno i pismeno izražavanje) na razini B1 s elementima B2 prema uputama Zajedničkog europskog referentnog okvira za jezike (ZEROJ).</w:t>
            </w:r>
          </w:p>
        </w:tc>
      </w:tr>
      <w:tr w:rsidR="00802B6A" w:rsidRPr="00E0434C" w14:paraId="42744819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4BF06FB1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61F9AD25" w14:textId="77777777" w:rsidR="00802B6A" w:rsidRPr="003060F3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t>P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oložen kolegij</w:t>
            </w:r>
            <w:r w:rsidRPr="003060F3">
              <w:rPr>
                <w:rStyle w:val="apple-converted-space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3060F3">
              <w:rPr>
                <w:rStyle w:val="Emphasis"/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Usmeno i pismeno izražavanje 1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;</w:t>
            </w:r>
            <w:r w:rsidRPr="003060F3">
              <w:rPr>
                <w:rStyle w:val="apple-converted-space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3060F3">
              <w:rPr>
                <w:rStyle w:val="Emphasis"/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Španjolski jezik 2</w:t>
            </w:r>
          </w:p>
        </w:tc>
      </w:tr>
      <w:tr w:rsidR="00802B6A" w:rsidRPr="00E0434C" w14:paraId="37986BD2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01FEB0E4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22D4CB16" w14:textId="77777777" w:rsidR="0027239F" w:rsidRPr="003060F3" w:rsidRDefault="0027239F" w:rsidP="00272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t>Student će moći navesti i protumačiti najvažnije pojmove iz opće romanistike primjenjive na španjolski jezik.Student će biti kadar upotrebljavati morfosintaktičke strukture španjolskog jezika i analizirati ih u različitim oblicima pismenog i usmenog izražavanja. Student će moći samostalno kreirati pisani tekst na zadanu temu, odnosno samostalno primijeniti jezično znanje u različitim jezičnim registrima. Student će moći objasniti osnovnu lingvističku metodologiju i terminologiju na različitim razinama proučavanja jezika u sinkroniji i dijakroniji te je primijeniti u analizi fonetike, fonologije, morfologije, sintakse, semantike i pragmatike španjolskog jezika.</w:t>
            </w:r>
          </w:p>
          <w:p w14:paraId="587FBD92" w14:textId="77777777" w:rsidR="00802B6A" w:rsidRPr="003060F3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B6A" w:rsidRPr="00E0434C" w14:paraId="14A479CC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D6D32B3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113EEDF3" w14:textId="77777777" w:rsidR="0027239F" w:rsidRPr="003060F3" w:rsidRDefault="0027239F" w:rsidP="00272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Student će moći razviti kognitivne kompetencije, razlikovati ulogu jezika u društvu, identificirati i izdvojiti načine komunikacije u raznim jezičnim registrima.</w:t>
            </w:r>
            <w:r w:rsidRPr="003060F3">
              <w:rPr>
                <w:rFonts w:ascii="Times New Roman" w:hAnsi="Times New Roman"/>
                <w:sz w:val="24"/>
                <w:szCs w:val="24"/>
              </w:rPr>
              <w:t xml:space="preserve"> Student će pokazati prepoznati  i vrednovati relevantne primarne i sekundarne izvore informacija i adekvatno ih koristiti u procesu razvijanja znanja i tumačenja tekstova. Student će moći pokazati poznavanje razmjerno širokog spektra društvenih, kulturnih i povijesnih čimbenika konteksta relevantna za usvajanje i aktivan odnos prema španjolskom jeziku, te umjetnosti, kulturi i društvu hispanskog svijeta; bit će kadar samostalno prikupljati i procjenjivati sve činjenice iz tog područja.</w:t>
            </w:r>
          </w:p>
          <w:p w14:paraId="363B2C90" w14:textId="77777777" w:rsidR="0027239F" w:rsidRPr="003060F3" w:rsidRDefault="0027239F" w:rsidP="00272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296D60" w14:textId="77777777" w:rsidR="0027239F" w:rsidRPr="003060F3" w:rsidRDefault="0027239F" w:rsidP="0027239F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B55C648" w14:textId="77777777" w:rsidR="00802B6A" w:rsidRPr="003060F3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B6A" w:rsidRPr="00E0434C" w14:paraId="6F571C16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04E13F16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503DD667" w14:textId="77777777" w:rsidR="00802B6A" w:rsidRPr="00E0434C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1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. tjedan: Upoznavanje s planom i programom; ponavljanje usvojenih gramatičkih struktura i vještina u kolegijima Španjolski jezik 1 i Španjolski jezik 2; shema vrijednosti glagolskih vremena indikativa; uporaba prezenta i konstrukcije estar + gerund.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tjedan: Kontrastna uporaba glagolskih vremena indikativa za izricanje prošle radnje   (pretérito perfecto, pretérito indefinido, pretérito imperfecto, pretérito pluscuamperfecto); vježbe usmenog i pismenog izražavanja; gramatički zadaci; prijevod izoliranih rečenica s ciljem usvajanja gramatičkih struktura.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3. tjedan: Kontrastna uporaba glagolskih vremena za izricanje buduće radnje (futuro absoluto; antefuturo, futuro hipotético, antefuturo hipotético) vježbe usmenog i pismenog izražavanja; gramatički zadaci; prijevod izoliranih rečenica s ciljem usvajanja gramatičkih struktura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4. tjedan: Obrada teksta I (vokabular, sinonimi, antonimi, vježbe usmenog i pismenog izražavanja vezane uz tekst).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5. tjedan: Ponavljanje obrađenog gradiva. Prva provjera znanja.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6. tjedan: Pasivne rečenice (voz pasiva, pasiva refleja, oraciones impersonales); gramatički zadaci; prijevod izoliranih rečenica s ciljem usvajanja   gramatičkih struktura.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7. tjedan: Osobne zamjenice (ponavljanje, proširivanje, sistematizacija); uporaba zamjenice SE; gramatički zadaci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8. tjedan: Uporaba glagola SER i ESTAR (ponavljanje, proširivanje, sistematizacija)  “verbos de cambio” vježbe usmenog i pismenog izražavanja; gramatički zadaci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9. tjedan: Obrada teksta II (vokabular, sinonimi, antonimi, vježbe usmenog i pismenog   izražavanja vezane uz tekst).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10. tjedan: Ponavljanje obrađenog gradiva. Druga provjera znanja.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11. tjedan: Sintaktička analiza jednostavne rečenice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12. tjedan: Glagolski načini (indikativ, konjunktiv, imperativ); usporedba glagolskih vremena indikativa i konjunktiva; gramatički zadaci.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13.tjedan: Upravni i neupravni govor; gramatički zadaci; prijevod izoliranih rečenica s ciljem usvajanja gramatičk struktura.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14. tjedan: Obrada teksta III (vokabular, sinonimi, antonimi, vježbe usmenog i pismenog  izražavanja vezane uz tekst).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15. tjedan: Ponavljanje obrađenog gradiva. Treća provjera znanja.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(Pored tri teksta koja će se obrađivati na satu studenti su dužni samostalno obraditi još jedan tekst – novinski članak ili kratki literarni tekst)</w:t>
            </w:r>
          </w:p>
        </w:tc>
      </w:tr>
      <w:tr w:rsidR="00802B6A" w:rsidRPr="00E0434C" w14:paraId="29F790D6" w14:textId="77777777" w:rsidTr="00556544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7BDD5CB1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14:paraId="7639F74C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28D10856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76398A1B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D85AA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vježbe 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</w:p>
          <w:p w14:paraId="187416DC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14:paraId="389DC2E0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1749D3C2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430EB">
              <w:rPr>
                <w:rFonts w:asciiTheme="minorHAnsi" w:hAnsiTheme="minorHAnsi" w:cstheme="minorHAnsi"/>
                <w:sz w:val="20"/>
                <w:szCs w:val="20"/>
              </w:rPr>
            </w:r>
            <w:r w:rsidR="000430E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14:paraId="064D7ECA" w14:textId="77777777" w:rsidR="00802B6A" w:rsidRPr="00D85AA2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D85AA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samostalni  zadaci  </w:t>
            </w:r>
          </w:p>
          <w:p w14:paraId="6605BF88" w14:textId="77777777" w:rsidR="00802B6A" w:rsidRPr="00D85AA2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85AA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D85AA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="000430EB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0430E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D85AA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="00802B6A" w:rsidRPr="00D85AA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multimedija i mreža  </w:t>
            </w:r>
          </w:p>
          <w:p w14:paraId="0591AE6F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40DD8CA0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0430EB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0E68A7BA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430E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430E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(ostalo upisati)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FF736A0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Komentari:</w:t>
            </w:r>
          </w:p>
        </w:tc>
      </w:tr>
      <w:tr w:rsidR="00802B6A" w:rsidRPr="00E0434C" w14:paraId="20978821" w14:textId="77777777" w:rsidTr="00556544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197C2D1F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14:paraId="4BDBCDC3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14:paraId="4A7180F7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14:paraId="7F6D565F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34BF8167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704E1926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27CBB9" w14:textId="77777777" w:rsidR="00802B6A" w:rsidRPr="003060F3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t>Prisustvovanje nastavi, praćanje nastave, izvršavanje obveza i domaćih zadataka, kolokviji, pismeni i usmeni ispit.</w:t>
            </w:r>
          </w:p>
        </w:tc>
      </w:tr>
      <w:tr w:rsidR="00802B6A" w:rsidRPr="00E0434C" w14:paraId="6070E503" w14:textId="77777777" w:rsidTr="00556544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31D41660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06B1F11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18939FE0" w14:textId="77777777" w:rsidR="00802B6A" w:rsidRPr="00E0434C" w:rsidRDefault="00D85AA2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14:paraId="72691FE6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14:paraId="45F9BE5B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9087005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BE23D0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0C755C8D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60E8711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60955B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24E9967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C5FD9FD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43A8304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134EE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84755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7E3E892A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0D6C4A71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7093E4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FE64635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0201176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94A83CE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F488E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F5DCF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135C8E52" w14:textId="77777777" w:rsidTr="00556544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40210E96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F3973EC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A20FFFF" w14:textId="77777777" w:rsidR="00802B6A" w:rsidRPr="00E0434C" w:rsidRDefault="00D85AA2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9BC9F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5D138" w14:textId="77777777" w:rsidR="00802B6A" w:rsidRPr="00E0434C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0053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145B8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73B76B99" w14:textId="77777777" w:rsidTr="00556544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60CC979C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3E121E0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DD5EED" w14:textId="77777777" w:rsidR="00802B6A" w:rsidRPr="00E0434C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8F67B0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89B09D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496387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C32D8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1FED020D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5EA7B268" w14:textId="77777777"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43A4A" w14:textId="77777777" w:rsidR="00802B6A" w:rsidRPr="003060F3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t>Pohađanje nastave, izvršavanje domaćih uradaka, 3 kolokvija tijekom semestra, završni pismeni ispit i usmeni dio ispita.</w:t>
            </w:r>
          </w:p>
        </w:tc>
      </w:tr>
      <w:tr w:rsidR="00802B6A" w:rsidRPr="00E0434C" w14:paraId="40ECFC44" w14:textId="77777777" w:rsidTr="00556544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6274660B" w14:textId="77777777"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267B8C1D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6CBAFF63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CE46469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02B6A" w:rsidRPr="00E0434C" w14:paraId="7B456879" w14:textId="77777777" w:rsidTr="00556544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5E969AA9" w14:textId="77777777" w:rsidR="00802B6A" w:rsidRPr="00E0434C" w:rsidRDefault="00802B6A" w:rsidP="0055654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52B83D0E" w14:textId="77777777" w:rsidR="00802B6A" w:rsidRPr="003060F3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Izbor tekstova i vježbi koje će studentima biti dijeljeni tijekom semestra: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1. Vojmir Vinja: Gramatika španjolskog jezika, Školska knjiga, Zagreb, 1999.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Leonardo Gómez Torrego: Gramática didáctica del español, Ediciones SM, Madrid, 2000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3. V. Vinja: Diccionario español-croata, Školska knjiga, Zagreb, 1999.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4. Diccionario general ilustrado de la lengua española VOX (ili rječnik  španjolskog  jezika nekog drugog izdavača)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0B1F00" w14:textId="77777777" w:rsidR="00802B6A" w:rsidRPr="003060F3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3060F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060F3">
              <w:rPr>
                <w:rFonts w:ascii="Times New Roman" w:hAnsi="Times New Roman"/>
                <w:sz w:val="24"/>
                <w:szCs w:val="24"/>
              </w:rPr>
            </w:r>
            <w:r w:rsidRPr="003060F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02B6A" w:rsidRPr="003060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3060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3060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3060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3060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060F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2B0FF78" w14:textId="77777777" w:rsidR="00802B6A" w:rsidRPr="003060F3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3060F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060F3">
              <w:rPr>
                <w:rFonts w:ascii="Times New Roman" w:hAnsi="Times New Roman"/>
                <w:sz w:val="24"/>
                <w:szCs w:val="24"/>
              </w:rPr>
            </w:r>
            <w:r w:rsidRPr="003060F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02B6A" w:rsidRPr="003060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3060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3060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3060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3060F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060F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02B6A" w:rsidRPr="00E0434C" w14:paraId="5CDA609A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30C5D30C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303E3094" w14:textId="77777777" w:rsidR="00802B6A" w:rsidRPr="003060F3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1. Rafael Seco: Manual de gramática española, Ediciones Aguilar, Madrid, 1993.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Juan Alcina, José Blecua: Gramática española, Ariel, Barcelona, 1975.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3. Gramática práctica de español para extranjeros, SGEL, Madrid, 2000.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4. RAE Esbozo de una gramática de la lengua española, Madrid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5. Ramón Sarmiento: Gramática progresiva, SGEL, Madrid, 2001.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6. Francisco Matte Bon: Gramática comunictiva del español, 2 tomos, Edelsa, Madrid, 2001.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7. Guillermo Hernández: Análisis gramatical Teoría y Práctica, SGEL, Madrid, 2004.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8. Diccionario del uso de la lengua española, (2 tomos) María Moliner, Gredos, Madrid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9. Diccionario Salamanca de la lengua española, Santillana Clave, Diccionario de uso del espanol actual, SM, Madrid, 1997.</w:t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3060F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10. Jezični priručnici i vježbenice sljedećih izdavača: SGEL, Edelsa, Edinumen, Difusión, Santillana, Ediciones SM, Espasa, Anaya, Gredos</w:t>
            </w:r>
          </w:p>
        </w:tc>
      </w:tr>
      <w:tr w:rsidR="00802B6A" w:rsidRPr="00E0434C" w14:paraId="381F7B61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40B8CEAF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0CDDE825" w14:textId="77777777" w:rsidR="00802B6A" w:rsidRPr="003060F3" w:rsidRDefault="00D85AA2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0F3">
              <w:rPr>
                <w:rFonts w:ascii="Times New Roman" w:hAnsi="Times New Roman"/>
                <w:sz w:val="24"/>
                <w:szCs w:val="24"/>
              </w:rPr>
              <w:t>Stalna provjera izvršavanja danih obveza, domaće zadaće na svakom predavanju i bilježenje rezultata poimence.</w:t>
            </w:r>
          </w:p>
        </w:tc>
      </w:tr>
      <w:tr w:rsidR="00802B6A" w:rsidRPr="00E0434C" w14:paraId="7F7872B9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2ACD0AF6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Ostalo (prema mišljenju </w:t>
            </w:r>
          </w:p>
          <w:p w14:paraId="172A473A" w14:textId="77777777" w:rsidR="00802B6A" w:rsidRPr="00E0434C" w:rsidRDefault="00802B6A" w:rsidP="0055654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4BFB36F7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AD630F9" w14:textId="77777777" w:rsidR="00FE5EBF" w:rsidRDefault="00FE5EBF"/>
    <w:sectPr w:rsidR="00FE5EBF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A5A"/>
    <w:multiLevelType w:val="hybridMultilevel"/>
    <w:tmpl w:val="B9E65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4C"/>
    <w:rsid w:val="00021D52"/>
    <w:rsid w:val="000430EB"/>
    <w:rsid w:val="00092380"/>
    <w:rsid w:val="001F0DB7"/>
    <w:rsid w:val="0027239F"/>
    <w:rsid w:val="003060F3"/>
    <w:rsid w:val="003A4287"/>
    <w:rsid w:val="00662F11"/>
    <w:rsid w:val="00795EAF"/>
    <w:rsid w:val="00802B6A"/>
    <w:rsid w:val="008B4DE3"/>
    <w:rsid w:val="008E6BA4"/>
    <w:rsid w:val="00967B3C"/>
    <w:rsid w:val="00975A40"/>
    <w:rsid w:val="009F5FF4"/>
    <w:rsid w:val="00B77851"/>
    <w:rsid w:val="00C026B5"/>
    <w:rsid w:val="00C83244"/>
    <w:rsid w:val="00D85AA2"/>
    <w:rsid w:val="00E0434C"/>
    <w:rsid w:val="00F17E07"/>
    <w:rsid w:val="00FE5EBF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ABD87"/>
  <w15:docId w15:val="{0FD9D305-8CDA-4F24-9EF0-26EF4327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0434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uiPriority w:val="22"/>
    <w:qFormat/>
    <w:rsid w:val="00E0434C"/>
    <w:rPr>
      <w:b/>
      <w:bCs/>
    </w:rPr>
  </w:style>
  <w:style w:type="character" w:customStyle="1" w:styleId="apple-converted-space">
    <w:name w:val="apple-converted-space"/>
    <w:basedOn w:val="DefaultParagraphFont"/>
    <w:rsid w:val="00D85AA2"/>
  </w:style>
  <w:style w:type="character" w:styleId="Emphasis">
    <w:name w:val="Emphasis"/>
    <w:basedOn w:val="DefaultParagraphFont"/>
    <w:uiPriority w:val="20"/>
    <w:qFormat/>
    <w:rsid w:val="00D85AA2"/>
    <w:rPr>
      <w:i/>
      <w:iCs/>
    </w:rPr>
  </w:style>
  <w:style w:type="paragraph" w:styleId="ListParagraph">
    <w:name w:val="List Paragraph"/>
    <w:basedOn w:val="Normal"/>
    <w:uiPriority w:val="34"/>
    <w:qFormat/>
    <w:rsid w:val="0027239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Ana María Valencia Spoljaric</cp:lastModifiedBy>
  <cp:revision>2</cp:revision>
  <dcterms:created xsi:type="dcterms:W3CDTF">2020-11-07T10:08:00Z</dcterms:created>
  <dcterms:modified xsi:type="dcterms:W3CDTF">2020-11-07T10:08:00Z</dcterms:modified>
</cp:coreProperties>
</file>