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1"/>
        <w:tblW w:w="10490" w:type="dxa"/>
        <w:tblInd w:w="-601" w:type="dxa"/>
        <w:tblLook w:val="04A0"/>
      </w:tblPr>
      <w:tblGrid>
        <w:gridCol w:w="2458"/>
        <w:gridCol w:w="3921"/>
        <w:gridCol w:w="4111"/>
      </w:tblGrid>
      <w:tr w:rsidR="00640AD3" w:rsidTr="004B2E30">
        <w:trPr>
          <w:cnfStyle w:val="100000000000"/>
        </w:trPr>
        <w:tc>
          <w:tcPr>
            <w:cnfStyle w:val="001000000000"/>
            <w:tcW w:w="10490" w:type="dxa"/>
            <w:gridSpan w:val="3"/>
          </w:tcPr>
          <w:p w:rsidR="00640AD3" w:rsidRPr="004B2E30" w:rsidRDefault="00640AD3" w:rsidP="00043C68">
            <w:pPr>
              <w:jc w:val="center"/>
              <w:rPr>
                <w:b w:val="0"/>
                <w:sz w:val="32"/>
                <w:szCs w:val="32"/>
              </w:rPr>
            </w:pPr>
            <w:r w:rsidRPr="004B2E30">
              <w:rPr>
                <w:b w:val="0"/>
                <w:sz w:val="32"/>
                <w:szCs w:val="32"/>
              </w:rPr>
              <w:t>SIMPOZIJ „FILOZOFIJA I ZNANOST“ UDRUŽENJA STUDENATA FILOZOFIJE (USF)</w:t>
            </w:r>
          </w:p>
          <w:p w:rsidR="00640AD3" w:rsidRPr="004B2E30" w:rsidRDefault="00640AD3" w:rsidP="00043C68">
            <w:pPr>
              <w:jc w:val="center"/>
              <w:rPr>
                <w:b w:val="0"/>
                <w:sz w:val="32"/>
                <w:szCs w:val="32"/>
              </w:rPr>
            </w:pPr>
            <w:r w:rsidRPr="004B2E30">
              <w:rPr>
                <w:b w:val="0"/>
                <w:sz w:val="32"/>
                <w:szCs w:val="32"/>
              </w:rPr>
              <w:t>15. i 16.05.2014. - Filozofski fakultet u Zagrebu</w:t>
            </w:r>
          </w:p>
          <w:p w:rsidR="004B2E30" w:rsidRPr="00043C68" w:rsidRDefault="00640AD3" w:rsidP="00043C68">
            <w:pPr>
              <w:jc w:val="center"/>
              <w:rPr>
                <w:b w:val="0"/>
                <w:sz w:val="32"/>
                <w:szCs w:val="32"/>
                <w:u w:val="single"/>
              </w:rPr>
            </w:pPr>
            <w:r w:rsidRPr="004B2E30">
              <w:rPr>
                <w:b w:val="0"/>
                <w:sz w:val="32"/>
                <w:szCs w:val="32"/>
                <w:u w:val="single"/>
              </w:rPr>
              <w:t>RASPORED IZLAGANJA</w:t>
            </w:r>
          </w:p>
        </w:tc>
      </w:tr>
      <w:tr w:rsidR="00640AD3" w:rsidTr="00817D03">
        <w:trPr>
          <w:cnfStyle w:val="000000100000"/>
        </w:trPr>
        <w:tc>
          <w:tcPr>
            <w:cnfStyle w:val="001000000000"/>
            <w:tcW w:w="2458" w:type="dxa"/>
            <w:shd w:val="clear" w:color="auto" w:fill="000000" w:themeFill="text1"/>
          </w:tcPr>
          <w:p w:rsidR="00640AD3" w:rsidRDefault="00640AD3" w:rsidP="00043C68"/>
          <w:p w:rsidR="000F7195" w:rsidRDefault="000F7195" w:rsidP="00043C68"/>
        </w:tc>
        <w:tc>
          <w:tcPr>
            <w:tcW w:w="3921" w:type="dxa"/>
            <w:shd w:val="clear" w:color="auto" w:fill="000000" w:themeFill="text1"/>
          </w:tcPr>
          <w:p w:rsidR="00640AD3" w:rsidRPr="004B2E30" w:rsidRDefault="00640AD3" w:rsidP="00043C68">
            <w:pPr>
              <w:jc w:val="center"/>
              <w:cnfStyle w:val="000000100000"/>
              <w:rPr>
                <w:b/>
              </w:rPr>
            </w:pPr>
            <w:r w:rsidRPr="004B2E30">
              <w:rPr>
                <w:b/>
              </w:rPr>
              <w:t>ČETVRTAK - 15.05.</w:t>
            </w:r>
            <w:r w:rsidR="005204FD">
              <w:rPr>
                <w:b/>
              </w:rPr>
              <w:t xml:space="preserve"> Konferencijska dvorana u knjižnici (drugi kat)</w:t>
            </w:r>
          </w:p>
        </w:tc>
        <w:tc>
          <w:tcPr>
            <w:tcW w:w="4111" w:type="dxa"/>
            <w:shd w:val="clear" w:color="auto" w:fill="000000" w:themeFill="text1"/>
          </w:tcPr>
          <w:p w:rsidR="00640AD3" w:rsidRPr="004B2E30" w:rsidRDefault="00640AD3" w:rsidP="00043C68">
            <w:pPr>
              <w:jc w:val="center"/>
              <w:cnfStyle w:val="000000100000"/>
              <w:rPr>
                <w:b/>
              </w:rPr>
            </w:pPr>
            <w:r w:rsidRPr="004B2E30">
              <w:rPr>
                <w:b/>
              </w:rPr>
              <w:t>PETAK - 16.05.</w:t>
            </w:r>
            <w:r w:rsidR="005204FD">
              <w:rPr>
                <w:b/>
              </w:rPr>
              <w:t xml:space="preserve"> Konferencijska dvorana u knjižnici (drugi kat)</w:t>
            </w:r>
          </w:p>
        </w:tc>
      </w:tr>
      <w:tr w:rsidR="00640AD3" w:rsidTr="00A83539">
        <w:tc>
          <w:tcPr>
            <w:cnfStyle w:val="001000000000"/>
            <w:tcW w:w="2458" w:type="dxa"/>
            <w:shd w:val="clear" w:color="auto" w:fill="FFFFFF" w:themeFill="background1"/>
          </w:tcPr>
          <w:p w:rsidR="00640AD3" w:rsidRPr="004B2E30" w:rsidRDefault="00640AD3" w:rsidP="00043C68">
            <w:pPr>
              <w:rPr>
                <w:sz w:val="24"/>
                <w:szCs w:val="24"/>
              </w:rPr>
            </w:pPr>
            <w:r w:rsidRPr="004B2E30">
              <w:rPr>
                <w:sz w:val="24"/>
                <w:szCs w:val="24"/>
              </w:rPr>
              <w:t>11:00 - 11:30</w:t>
            </w:r>
          </w:p>
          <w:p w:rsidR="00436129" w:rsidRDefault="00436129" w:rsidP="00043C68"/>
        </w:tc>
        <w:tc>
          <w:tcPr>
            <w:tcW w:w="3921" w:type="dxa"/>
            <w:tcBorders>
              <w:bottom w:val="single" w:sz="8" w:space="0" w:color="000000" w:themeColor="text1"/>
            </w:tcBorders>
          </w:tcPr>
          <w:p w:rsidR="00640AD3" w:rsidRPr="004B2E30" w:rsidRDefault="00436129" w:rsidP="00043C68">
            <w:pPr>
              <w:jc w:val="center"/>
              <w:cnfStyle w:val="000000000000"/>
              <w:rPr>
                <w:b/>
              </w:rPr>
            </w:pPr>
            <w:r w:rsidRPr="004B2E30">
              <w:rPr>
                <w:b/>
              </w:rPr>
              <w:t>OTVARANJE SIMPOZIJA I UVODNA RIJEČ</w:t>
            </w:r>
          </w:p>
        </w:tc>
        <w:tc>
          <w:tcPr>
            <w:tcW w:w="4111" w:type="dxa"/>
          </w:tcPr>
          <w:p w:rsidR="00640AD3" w:rsidRDefault="00640AD3" w:rsidP="00043C68">
            <w:pPr>
              <w:jc w:val="center"/>
              <w:cnfStyle w:val="000000000000"/>
            </w:pPr>
          </w:p>
        </w:tc>
      </w:tr>
      <w:tr w:rsidR="000D5665" w:rsidTr="005C3FAC">
        <w:trPr>
          <w:cnfStyle w:val="000000100000"/>
          <w:trHeight w:val="2686"/>
        </w:trPr>
        <w:tc>
          <w:tcPr>
            <w:cnfStyle w:val="001000000000"/>
            <w:tcW w:w="2458" w:type="dxa"/>
            <w:shd w:val="clear" w:color="auto" w:fill="0D0D0D" w:themeFill="text1" w:themeFillTint="F2"/>
          </w:tcPr>
          <w:p w:rsidR="000D5665" w:rsidRPr="004B2E30" w:rsidRDefault="000D5665" w:rsidP="00043C68">
            <w:pPr>
              <w:rPr>
                <w:sz w:val="24"/>
                <w:szCs w:val="24"/>
              </w:rPr>
            </w:pPr>
            <w:r w:rsidRPr="004B2E30">
              <w:rPr>
                <w:sz w:val="24"/>
                <w:szCs w:val="24"/>
              </w:rPr>
              <w:t>11:30 -</w:t>
            </w:r>
            <w:r>
              <w:rPr>
                <w:sz w:val="24"/>
                <w:szCs w:val="24"/>
              </w:rPr>
              <w:t xml:space="preserve"> </w:t>
            </w:r>
            <w:r w:rsidRPr="004B2E30">
              <w:rPr>
                <w:sz w:val="24"/>
                <w:szCs w:val="24"/>
              </w:rPr>
              <w:t>13:00</w:t>
            </w:r>
          </w:p>
          <w:p w:rsidR="000D5665" w:rsidRPr="004B2E30" w:rsidRDefault="000D5665" w:rsidP="00043C68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shd w:val="clear" w:color="auto" w:fill="4F141B" w:themeFill="accent2" w:themeFillShade="80"/>
          </w:tcPr>
          <w:p w:rsidR="000D5665" w:rsidRPr="004B2E30" w:rsidRDefault="000D5665" w:rsidP="00043C68">
            <w:pPr>
              <w:jc w:val="center"/>
              <w:cnfStyle w:val="000000100000"/>
              <w:rPr>
                <w:b/>
              </w:rPr>
            </w:pPr>
            <w:r w:rsidRPr="004B2E30">
              <w:rPr>
                <w:b/>
              </w:rPr>
              <w:t>I. TEMATSKI BLOK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0D5665" w:rsidRDefault="000D5665" w:rsidP="00101AC1">
            <w:pPr>
              <w:jc w:val="center"/>
              <w:cnfStyle w:val="000000100000"/>
            </w:pPr>
            <w:r w:rsidRPr="00043C68">
              <w:rPr>
                <w:b/>
              </w:rPr>
              <w:t>ALEKSANDAR STAJIĆ</w:t>
            </w:r>
            <w:r>
              <w:t xml:space="preserve"> </w:t>
            </w:r>
            <w:r w:rsidRPr="00436129">
              <w:rPr>
                <w:i/>
              </w:rPr>
              <w:t>- Demarkacija – problem ili pseudoproblem?</w:t>
            </w:r>
          </w:p>
          <w:p w:rsidR="007A439A" w:rsidRDefault="007A439A" w:rsidP="007A439A">
            <w:pPr>
              <w:cnfStyle w:val="000000100000"/>
            </w:pPr>
          </w:p>
          <w:p w:rsidR="000D5665" w:rsidRDefault="000D5665" w:rsidP="00043C68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DIMITRIJE SIMOVIĆ</w:t>
            </w:r>
            <w:r>
              <w:t xml:space="preserve"> - </w:t>
            </w:r>
            <w:r w:rsidRPr="00436129">
              <w:rPr>
                <w:i/>
              </w:rPr>
              <w:t>O sporu naučno-realističkog i instrumentalističkog shvatanja cilja nauke</w:t>
            </w:r>
          </w:p>
          <w:p w:rsidR="000D5665" w:rsidRDefault="000D5665" w:rsidP="00043C68">
            <w:pPr>
              <w:jc w:val="center"/>
              <w:cnfStyle w:val="000000100000"/>
            </w:pPr>
          </w:p>
        </w:tc>
        <w:tc>
          <w:tcPr>
            <w:tcW w:w="4111" w:type="dxa"/>
            <w:shd w:val="clear" w:color="auto" w:fill="0D2B3E" w:themeFill="accent3" w:themeFillShade="80"/>
          </w:tcPr>
          <w:p w:rsidR="000D5665" w:rsidRPr="004B2E30" w:rsidRDefault="000D5665" w:rsidP="00043C68">
            <w:pPr>
              <w:jc w:val="center"/>
              <w:cnfStyle w:val="000000100000"/>
              <w:rPr>
                <w:b/>
              </w:rPr>
            </w:pPr>
            <w:r w:rsidRPr="004B2E30">
              <w:rPr>
                <w:b/>
              </w:rPr>
              <w:t>III. TEMATSKI BLOK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0D5665" w:rsidRPr="00BB47E6" w:rsidRDefault="000D5665" w:rsidP="00043C68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MAKSIM NIKIFOROVSKI</w:t>
            </w:r>
            <w:r>
              <w:t xml:space="preserve"> - </w:t>
            </w:r>
            <w:r>
              <w:rPr>
                <w:i/>
              </w:rPr>
              <w:t>The Prince and the K</w:t>
            </w:r>
            <w:r w:rsidRPr="00BB47E6">
              <w:rPr>
                <w:i/>
              </w:rPr>
              <w:t xml:space="preserve">ing: Science </w:t>
            </w:r>
            <w:r>
              <w:rPr>
                <w:i/>
              </w:rPr>
              <w:t>as the H</w:t>
            </w:r>
            <w:r w:rsidRPr="00BB47E6">
              <w:rPr>
                <w:i/>
              </w:rPr>
              <w:t xml:space="preserve">eir </w:t>
            </w:r>
            <w:r>
              <w:rPr>
                <w:i/>
              </w:rPr>
              <w:t>Apparent to P</w:t>
            </w:r>
            <w:r w:rsidRPr="00BB47E6">
              <w:rPr>
                <w:i/>
              </w:rPr>
              <w:t>hilosophy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0D5665" w:rsidRDefault="000D5665" w:rsidP="00043C68">
            <w:pPr>
              <w:jc w:val="center"/>
              <w:cnfStyle w:val="000000100000"/>
            </w:pPr>
            <w:r w:rsidRPr="00043C68">
              <w:rPr>
                <w:b/>
              </w:rPr>
              <w:t>VALENTINO FINDRIK</w:t>
            </w:r>
            <w:r>
              <w:t xml:space="preserve"> </w:t>
            </w:r>
            <w:r w:rsidRPr="00BB47E6">
              <w:rPr>
                <w:i/>
              </w:rPr>
              <w:t>- Suvremene znanstvene revolucije i mogućnost posredničke uloge filozofije</w:t>
            </w:r>
          </w:p>
          <w:p w:rsidR="000D5665" w:rsidRDefault="000D5665" w:rsidP="00043C68">
            <w:pPr>
              <w:jc w:val="center"/>
              <w:cnfStyle w:val="000000100000"/>
            </w:pPr>
          </w:p>
        </w:tc>
      </w:tr>
      <w:tr w:rsidR="00640AD3" w:rsidTr="00A83539">
        <w:tc>
          <w:tcPr>
            <w:cnfStyle w:val="001000000000"/>
            <w:tcW w:w="2458" w:type="dxa"/>
            <w:shd w:val="clear" w:color="auto" w:fill="FFFFFF" w:themeFill="background1"/>
          </w:tcPr>
          <w:p w:rsidR="00640AD3" w:rsidRPr="004B2E30" w:rsidRDefault="00436129" w:rsidP="00043C68">
            <w:pPr>
              <w:rPr>
                <w:sz w:val="24"/>
                <w:szCs w:val="24"/>
              </w:rPr>
            </w:pPr>
            <w:r w:rsidRPr="004B2E30">
              <w:rPr>
                <w:sz w:val="24"/>
                <w:szCs w:val="24"/>
              </w:rPr>
              <w:t>13:0</w:t>
            </w:r>
            <w:r w:rsidR="00640AD3" w:rsidRPr="004B2E30">
              <w:rPr>
                <w:sz w:val="24"/>
                <w:szCs w:val="24"/>
              </w:rPr>
              <w:t>0 -</w:t>
            </w:r>
            <w:r w:rsidRPr="004B2E30">
              <w:rPr>
                <w:sz w:val="24"/>
                <w:szCs w:val="24"/>
              </w:rPr>
              <w:t xml:space="preserve"> 13</w:t>
            </w:r>
            <w:r w:rsidR="00640AD3" w:rsidRPr="004B2E30">
              <w:rPr>
                <w:sz w:val="24"/>
                <w:szCs w:val="24"/>
              </w:rPr>
              <w:t>:</w:t>
            </w:r>
            <w:r w:rsidRPr="004B2E30">
              <w:rPr>
                <w:sz w:val="24"/>
                <w:szCs w:val="24"/>
              </w:rPr>
              <w:t>15</w:t>
            </w:r>
          </w:p>
          <w:p w:rsidR="000F7195" w:rsidRPr="004B2E30" w:rsidRDefault="000F7195" w:rsidP="00043C68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</w:tcBorders>
          </w:tcPr>
          <w:p w:rsidR="00640AD3" w:rsidRDefault="00436129" w:rsidP="00043C68">
            <w:pPr>
              <w:jc w:val="center"/>
              <w:cnfStyle w:val="000000000000"/>
            </w:pPr>
            <w:r>
              <w:t>PAUZA ZA KAVU</w:t>
            </w:r>
          </w:p>
        </w:tc>
        <w:tc>
          <w:tcPr>
            <w:tcW w:w="4111" w:type="dxa"/>
          </w:tcPr>
          <w:p w:rsidR="00640AD3" w:rsidRDefault="00436129" w:rsidP="00043C68">
            <w:pPr>
              <w:jc w:val="center"/>
              <w:cnfStyle w:val="000000000000"/>
            </w:pPr>
            <w:r>
              <w:t>PAUZA ZA KAVU</w:t>
            </w:r>
          </w:p>
        </w:tc>
      </w:tr>
      <w:tr w:rsidR="000D5665" w:rsidTr="005166D2">
        <w:trPr>
          <w:cnfStyle w:val="000000100000"/>
          <w:trHeight w:val="1611"/>
        </w:trPr>
        <w:tc>
          <w:tcPr>
            <w:cnfStyle w:val="001000000000"/>
            <w:tcW w:w="2458" w:type="dxa"/>
            <w:shd w:val="clear" w:color="auto" w:fill="0D0D0D" w:themeFill="text1" w:themeFillTint="F2"/>
          </w:tcPr>
          <w:p w:rsidR="000D5665" w:rsidRPr="004B2E30" w:rsidRDefault="000D5665" w:rsidP="00043C68">
            <w:pPr>
              <w:rPr>
                <w:sz w:val="24"/>
                <w:szCs w:val="24"/>
              </w:rPr>
            </w:pPr>
            <w:r w:rsidRPr="004B2E30">
              <w:rPr>
                <w:sz w:val="24"/>
                <w:szCs w:val="24"/>
              </w:rPr>
              <w:t>13:15 - 14:45</w:t>
            </w:r>
          </w:p>
        </w:tc>
        <w:tc>
          <w:tcPr>
            <w:tcW w:w="3921" w:type="dxa"/>
            <w:shd w:val="clear" w:color="auto" w:fill="4F141B" w:themeFill="accent2" w:themeFillShade="80"/>
          </w:tcPr>
          <w:p w:rsidR="000D5665" w:rsidRDefault="000D5665" w:rsidP="00043C68">
            <w:pPr>
              <w:jc w:val="center"/>
              <w:cnfStyle w:val="000000100000"/>
            </w:pPr>
            <w:r w:rsidRPr="00043C68">
              <w:rPr>
                <w:b/>
              </w:rPr>
              <w:t>NINO KADIĆ</w:t>
            </w:r>
            <w:r>
              <w:t xml:space="preserve"> - </w:t>
            </w:r>
            <w:r w:rsidRPr="00043C68">
              <w:rPr>
                <w:i/>
              </w:rPr>
              <w:t>The Irreducibility of Consciousness as a Problem of Science</w:t>
            </w:r>
          </w:p>
          <w:p w:rsidR="000D5665" w:rsidRDefault="000D5665" w:rsidP="00043C68">
            <w:pPr>
              <w:cnfStyle w:val="000000100000"/>
            </w:pPr>
          </w:p>
          <w:p w:rsidR="000D5665" w:rsidRPr="00BB47E6" w:rsidRDefault="000D5665" w:rsidP="00043C68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HRVOJE ŠIJAK</w:t>
            </w:r>
            <w:r>
              <w:t xml:space="preserve"> - </w:t>
            </w:r>
            <w:r w:rsidRPr="00BB47E6">
              <w:rPr>
                <w:i/>
              </w:rPr>
              <w:t>Evolucijski argument protiv naturalizma Alvina Plantinge</w:t>
            </w:r>
          </w:p>
          <w:p w:rsidR="000D5665" w:rsidRDefault="000D5665" w:rsidP="00043C68">
            <w:pPr>
              <w:jc w:val="center"/>
              <w:cnfStyle w:val="000000100000"/>
            </w:pPr>
          </w:p>
        </w:tc>
        <w:tc>
          <w:tcPr>
            <w:tcW w:w="4111" w:type="dxa"/>
            <w:shd w:val="clear" w:color="auto" w:fill="0D2B3E" w:themeFill="accent3" w:themeFillShade="80"/>
          </w:tcPr>
          <w:p w:rsidR="000D5665" w:rsidRDefault="000D5665" w:rsidP="00043C68">
            <w:pPr>
              <w:jc w:val="center"/>
              <w:cnfStyle w:val="000000100000"/>
            </w:pPr>
            <w:r w:rsidRPr="00043C68">
              <w:rPr>
                <w:b/>
              </w:rPr>
              <w:t>NIKOLINA BABOSELAC</w:t>
            </w:r>
            <w:r>
              <w:t xml:space="preserve"> - </w:t>
            </w:r>
            <w:r w:rsidRPr="00BB47E6">
              <w:rPr>
                <w:i/>
              </w:rPr>
              <w:t>Čovjek na tromeđi prirodnih znanosti, filozofije i teologije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0D5665" w:rsidRPr="00BB47E6" w:rsidRDefault="000D5665" w:rsidP="00043C68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MIROSLAV GALIĆ</w:t>
            </w:r>
            <w:r>
              <w:t xml:space="preserve"> - </w:t>
            </w:r>
            <w:r w:rsidRPr="00BB47E6">
              <w:rPr>
                <w:i/>
              </w:rPr>
              <w:t>Nužnost kontingencije i ptolomejska kontrarevolucija</w:t>
            </w:r>
          </w:p>
          <w:p w:rsidR="000D5665" w:rsidRDefault="000D5665" w:rsidP="00043C68">
            <w:pPr>
              <w:jc w:val="center"/>
              <w:cnfStyle w:val="000000100000"/>
            </w:pPr>
          </w:p>
        </w:tc>
      </w:tr>
      <w:tr w:rsidR="00640AD3" w:rsidTr="00A83539">
        <w:tc>
          <w:tcPr>
            <w:cnfStyle w:val="001000000000"/>
            <w:tcW w:w="2458" w:type="dxa"/>
            <w:shd w:val="clear" w:color="auto" w:fill="FFFFFF" w:themeFill="background1"/>
          </w:tcPr>
          <w:p w:rsidR="00640AD3" w:rsidRPr="004B2E30" w:rsidRDefault="00436129" w:rsidP="00043C68">
            <w:pPr>
              <w:rPr>
                <w:sz w:val="24"/>
                <w:szCs w:val="24"/>
              </w:rPr>
            </w:pPr>
            <w:r w:rsidRPr="004B2E30">
              <w:rPr>
                <w:sz w:val="24"/>
                <w:szCs w:val="24"/>
              </w:rPr>
              <w:t>14:45</w:t>
            </w:r>
            <w:r w:rsidR="00640AD3" w:rsidRPr="004B2E30">
              <w:rPr>
                <w:sz w:val="24"/>
                <w:szCs w:val="24"/>
              </w:rPr>
              <w:t xml:space="preserve"> -</w:t>
            </w:r>
            <w:r w:rsidRPr="004B2E30">
              <w:rPr>
                <w:sz w:val="24"/>
                <w:szCs w:val="24"/>
              </w:rPr>
              <w:t xml:space="preserve"> 16</w:t>
            </w:r>
            <w:r w:rsidR="00640AD3" w:rsidRPr="004B2E30">
              <w:rPr>
                <w:sz w:val="24"/>
                <w:szCs w:val="24"/>
              </w:rPr>
              <w:t>:30</w:t>
            </w:r>
          </w:p>
          <w:p w:rsidR="000F7195" w:rsidRPr="004B2E30" w:rsidRDefault="000F7195" w:rsidP="00043C68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</w:tcPr>
          <w:p w:rsidR="00640AD3" w:rsidRDefault="00436129" w:rsidP="00043C68">
            <w:pPr>
              <w:jc w:val="center"/>
              <w:cnfStyle w:val="000000000000"/>
            </w:pPr>
            <w:r>
              <w:t>PAUZA ZA RUČAK</w:t>
            </w:r>
          </w:p>
        </w:tc>
        <w:tc>
          <w:tcPr>
            <w:tcW w:w="4111" w:type="dxa"/>
          </w:tcPr>
          <w:p w:rsidR="00640AD3" w:rsidRDefault="00436129" w:rsidP="00043C68">
            <w:pPr>
              <w:jc w:val="center"/>
              <w:cnfStyle w:val="000000000000"/>
            </w:pPr>
            <w:r>
              <w:t>PAUZA ZA RUČAK</w:t>
            </w:r>
          </w:p>
        </w:tc>
      </w:tr>
      <w:tr w:rsidR="000D5665" w:rsidTr="004E01F2">
        <w:trPr>
          <w:cnfStyle w:val="000000100000"/>
          <w:trHeight w:val="4565"/>
        </w:trPr>
        <w:tc>
          <w:tcPr>
            <w:cnfStyle w:val="001000000000"/>
            <w:tcW w:w="2458" w:type="dxa"/>
            <w:shd w:val="clear" w:color="auto" w:fill="0D0D0D" w:themeFill="text1" w:themeFillTint="F2"/>
          </w:tcPr>
          <w:p w:rsidR="000D5665" w:rsidRPr="004B2E30" w:rsidRDefault="000D5665" w:rsidP="0004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16:30 - </w:t>
            </w:r>
            <w:r w:rsidRPr="004B2E30">
              <w:rPr>
                <w:sz w:val="24"/>
                <w:szCs w:val="24"/>
              </w:rPr>
              <w:t>18:45</w:t>
            </w:r>
          </w:p>
        </w:tc>
        <w:tc>
          <w:tcPr>
            <w:tcW w:w="3921" w:type="dxa"/>
            <w:shd w:val="clear" w:color="auto" w:fill="4F141B" w:themeFill="accent2" w:themeFillShade="80"/>
          </w:tcPr>
          <w:p w:rsidR="000D5665" w:rsidRPr="004B2E30" w:rsidRDefault="000D5665" w:rsidP="00043C68">
            <w:pPr>
              <w:jc w:val="center"/>
              <w:cnfStyle w:val="000000100000"/>
              <w:rPr>
                <w:b/>
              </w:rPr>
            </w:pPr>
            <w:r w:rsidRPr="004B2E30">
              <w:rPr>
                <w:b/>
              </w:rPr>
              <w:t>II. TEMATSKI BLOK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0D5665" w:rsidRDefault="000D5665" w:rsidP="00043C68">
            <w:pPr>
              <w:jc w:val="center"/>
              <w:cnfStyle w:val="000000100000"/>
            </w:pPr>
            <w:r w:rsidRPr="00043C68">
              <w:rPr>
                <w:b/>
              </w:rPr>
              <w:t>ĐURĐICA DEGAČ</w:t>
            </w:r>
            <w:r>
              <w:t xml:space="preserve"> - </w:t>
            </w:r>
            <w:r w:rsidRPr="00BB47E6">
              <w:rPr>
                <w:i/>
              </w:rPr>
              <w:t>Epistemološki problemi društvenih znanosti: Objektivnost, kvantifikacija, financiranje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7A439A" w:rsidRPr="00101AC1" w:rsidRDefault="000D5665" w:rsidP="00101AC1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NIKOLA TOMAŠEGOVIĆ</w:t>
            </w:r>
            <w:r>
              <w:t xml:space="preserve"> – </w:t>
            </w:r>
            <w:r w:rsidRPr="00BB47E6">
              <w:rPr>
                <w:i/>
              </w:rPr>
              <w:t>Epistemologija Kapitala i Marxov projekt političke ekonomije</w:t>
            </w:r>
          </w:p>
          <w:p w:rsidR="007A439A" w:rsidRDefault="007A439A" w:rsidP="000D5665">
            <w:pPr>
              <w:cnfStyle w:val="000000100000"/>
            </w:pPr>
          </w:p>
          <w:p w:rsidR="000D5665" w:rsidRPr="00804E4B" w:rsidRDefault="000D5665" w:rsidP="00804E4B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KARLO JURAK</w:t>
            </w:r>
            <w:r>
              <w:t xml:space="preserve"> - </w:t>
            </w:r>
            <w:r w:rsidR="00804E4B" w:rsidRPr="00EC167B">
              <w:rPr>
                <w:i/>
              </w:rPr>
              <w:t>Problem demarkacije između znanosti i ideologije na primjeru političke ekonomije</w:t>
            </w:r>
          </w:p>
        </w:tc>
        <w:tc>
          <w:tcPr>
            <w:tcW w:w="4111" w:type="dxa"/>
            <w:shd w:val="clear" w:color="auto" w:fill="0D2B3E" w:themeFill="accent3" w:themeFillShade="80"/>
          </w:tcPr>
          <w:p w:rsidR="000D5665" w:rsidRPr="004B2E30" w:rsidRDefault="000D5665" w:rsidP="00043C68">
            <w:pPr>
              <w:jc w:val="center"/>
              <w:cnfStyle w:val="000000100000"/>
              <w:rPr>
                <w:b/>
              </w:rPr>
            </w:pPr>
            <w:r w:rsidRPr="004B2E30">
              <w:rPr>
                <w:b/>
              </w:rPr>
              <w:t>IV. TEMATSKI BLOK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0D5665" w:rsidRDefault="000D5665" w:rsidP="00043C68">
            <w:pPr>
              <w:jc w:val="center"/>
              <w:cnfStyle w:val="000000100000"/>
            </w:pPr>
            <w:r w:rsidRPr="00043C68">
              <w:rPr>
                <w:b/>
              </w:rPr>
              <w:t>PETAR GABRIĆ, VERA JELENIĆ</w:t>
            </w:r>
            <w:r>
              <w:t xml:space="preserve"> - </w:t>
            </w:r>
            <w:r w:rsidRPr="004B2E30">
              <w:rPr>
                <w:i/>
              </w:rPr>
              <w:t>Etika u arheologiji - od arheološkog iskopavanja do muzejskog izloška</w:t>
            </w:r>
          </w:p>
          <w:p w:rsidR="000D5665" w:rsidRDefault="000D5665" w:rsidP="00043C68">
            <w:pPr>
              <w:jc w:val="center"/>
              <w:cnfStyle w:val="000000100000"/>
            </w:pPr>
          </w:p>
          <w:p w:rsidR="000D5665" w:rsidRDefault="000D5665" w:rsidP="00804E4B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KATARINA BUNTAK</w:t>
            </w:r>
            <w:r>
              <w:t xml:space="preserve"> - </w:t>
            </w:r>
            <w:r w:rsidRPr="004B2E30">
              <w:rPr>
                <w:i/>
              </w:rPr>
              <w:t>Društvena odgovornost znanstvenika u kontekstu globalnih promjena okoliša i ekosocijalistički princip kao način izlaska iz krize</w:t>
            </w:r>
          </w:p>
          <w:p w:rsidR="00804E4B" w:rsidRPr="00804E4B" w:rsidRDefault="00804E4B" w:rsidP="00804E4B">
            <w:pPr>
              <w:jc w:val="center"/>
              <w:cnfStyle w:val="000000100000"/>
              <w:rPr>
                <w:i/>
              </w:rPr>
            </w:pPr>
          </w:p>
          <w:p w:rsidR="00804E4B" w:rsidRPr="00804E4B" w:rsidRDefault="000D5665" w:rsidP="00804E4B">
            <w:pPr>
              <w:jc w:val="center"/>
              <w:cnfStyle w:val="000000100000"/>
              <w:rPr>
                <w:i/>
              </w:rPr>
            </w:pPr>
            <w:r w:rsidRPr="00043C68">
              <w:rPr>
                <w:b/>
              </w:rPr>
              <w:t>LOVRO SAVIĆ, VIKTOR IVANKOVIĆ</w:t>
            </w:r>
            <w:r>
              <w:t xml:space="preserve"> - </w:t>
            </w:r>
            <w:r w:rsidRPr="004B2E30">
              <w:rPr>
                <w:i/>
              </w:rPr>
              <w:t>Integrative Bioethics – a Conceptually Inconsistent Project</w:t>
            </w:r>
          </w:p>
        </w:tc>
      </w:tr>
      <w:tr w:rsidR="00640AD3" w:rsidTr="00A83539">
        <w:tc>
          <w:tcPr>
            <w:cnfStyle w:val="001000000000"/>
            <w:tcW w:w="2458" w:type="dxa"/>
            <w:shd w:val="clear" w:color="auto" w:fill="FFFFFF" w:themeFill="background1"/>
          </w:tcPr>
          <w:p w:rsidR="00640AD3" w:rsidRPr="004B2E30" w:rsidRDefault="00436129" w:rsidP="00043C68">
            <w:pPr>
              <w:rPr>
                <w:sz w:val="24"/>
                <w:szCs w:val="24"/>
              </w:rPr>
            </w:pPr>
            <w:r w:rsidRPr="004B2E30">
              <w:rPr>
                <w:sz w:val="24"/>
                <w:szCs w:val="24"/>
              </w:rPr>
              <w:t>18:45 - 19:15</w:t>
            </w:r>
          </w:p>
        </w:tc>
        <w:tc>
          <w:tcPr>
            <w:tcW w:w="3921" w:type="dxa"/>
          </w:tcPr>
          <w:p w:rsidR="00BB47E6" w:rsidRDefault="000F7195" w:rsidP="00043C68">
            <w:pPr>
              <w:jc w:val="center"/>
              <w:cnfStyle w:val="000000000000"/>
            </w:pPr>
            <w:r>
              <w:t>ZAVRŠNA DISKUSIJA</w:t>
            </w:r>
          </w:p>
          <w:p w:rsidR="004B2E30" w:rsidRDefault="004B2E30" w:rsidP="00043C68">
            <w:pPr>
              <w:jc w:val="center"/>
              <w:cnfStyle w:val="000000000000"/>
            </w:pPr>
          </w:p>
        </w:tc>
        <w:tc>
          <w:tcPr>
            <w:tcW w:w="4111" w:type="dxa"/>
          </w:tcPr>
          <w:p w:rsidR="00640AD3" w:rsidRDefault="000F7195" w:rsidP="00043C68">
            <w:pPr>
              <w:jc w:val="center"/>
              <w:cnfStyle w:val="000000000000"/>
            </w:pPr>
            <w:r>
              <w:t>ZAVRŠNA DISKUSIJA</w:t>
            </w:r>
          </w:p>
        </w:tc>
      </w:tr>
    </w:tbl>
    <w:p w:rsidR="00200E35" w:rsidRDefault="00200E35"/>
    <w:p w:rsidR="000D5665" w:rsidRDefault="000D5665">
      <w:r>
        <w:t>*</w:t>
      </w:r>
      <w:r w:rsidR="0064058A">
        <w:t>Predviđeno vrijeme izlaganja je 30 minuta, a diskusije 15 minuta.</w:t>
      </w:r>
    </w:p>
    <w:sectPr w:rsidR="000D5665" w:rsidSect="0020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>
    <w:useFELayout/>
  </w:compat>
  <w:rsids>
    <w:rsidRoot w:val="00640AD3"/>
    <w:rsid w:val="00043C68"/>
    <w:rsid w:val="000D5665"/>
    <w:rsid w:val="000F7195"/>
    <w:rsid w:val="00101AC1"/>
    <w:rsid w:val="00123D86"/>
    <w:rsid w:val="00154D8E"/>
    <w:rsid w:val="00200E35"/>
    <w:rsid w:val="00210988"/>
    <w:rsid w:val="003434E2"/>
    <w:rsid w:val="00436129"/>
    <w:rsid w:val="004B2E30"/>
    <w:rsid w:val="005204FD"/>
    <w:rsid w:val="00583DEE"/>
    <w:rsid w:val="0064058A"/>
    <w:rsid w:val="00640AD3"/>
    <w:rsid w:val="007A439A"/>
    <w:rsid w:val="00804E4B"/>
    <w:rsid w:val="00817D03"/>
    <w:rsid w:val="009D433B"/>
    <w:rsid w:val="00A375E5"/>
    <w:rsid w:val="00A83539"/>
    <w:rsid w:val="00BB47E6"/>
    <w:rsid w:val="00C90474"/>
    <w:rsid w:val="00F617C6"/>
    <w:rsid w:val="00F81A55"/>
    <w:rsid w:val="00FB1ECA"/>
    <w:rsid w:val="00FE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D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4B2E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2A103-AB20-4D29-820E-90DE115A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</dc:creator>
  <cp:lastModifiedBy>Đurđica</cp:lastModifiedBy>
  <cp:revision>8</cp:revision>
  <dcterms:created xsi:type="dcterms:W3CDTF">2014-05-05T18:22:00Z</dcterms:created>
  <dcterms:modified xsi:type="dcterms:W3CDTF">2014-05-05T21:39:00Z</dcterms:modified>
</cp:coreProperties>
</file>