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Calibri" w:hAnsi="Calibri" w:cs="Calibri"/>
          <w:sz w:val="4"/>
          <w:szCs w:val="4"/>
          <w:lang w:val="hr-HR"/>
        </w:rPr>
      </w:pPr>
      <w:r>
        <w:rPr>
          <w:rFonts w:cs="Calibri" w:ascii="Calibri" w:hAnsi="Calibri"/>
          <w:sz w:val="4"/>
          <w:szCs w:val="4"/>
          <w:lang w:val="hr-HR"/>
        </w:rPr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/>
          <w:sz w:val="24"/>
          <w:szCs w:val="24"/>
          <w:lang w:eastAsia="zh-CN"/>
        </w:rPr>
        <w:t>KLUB STUDENATA SOCIOLOGIJE „DISKREPANCIJA“</w:t>
        <w:br/>
        <w:t>upućuje</w:t>
        <w:br/>
        <w:t>POZIV</w:t>
        <w:br/>
        <w:t>za prijavu na međunarodni simpozij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PROMJENA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/>
          <w:sz w:val="24"/>
          <w:szCs w:val="24"/>
          <w:lang w:eastAsia="zh-CN"/>
        </w:rPr>
        <w:t xml:space="preserve">koji će se održati od </w:t>
      </w:r>
      <w:r>
        <w:rPr>
          <w:rFonts w:eastAsia="Times New Roman" w:cs="Times New Roman"/>
          <w:b/>
          <w:bCs/>
          <w:sz w:val="24"/>
          <w:szCs w:val="24"/>
          <w:lang w:eastAsia="zh-CN"/>
        </w:rPr>
        <w:t xml:space="preserve">15. do 18. studenog 2016. </w:t>
      </w:r>
      <w:r>
        <w:rPr>
          <w:rFonts w:eastAsia="Times New Roman" w:cs="Times New Roman"/>
          <w:sz w:val="24"/>
          <w:szCs w:val="24"/>
          <w:lang w:eastAsia="zh-CN"/>
        </w:rPr>
        <w:t>godine na Filozofskom fakultetu u Zagrebu.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/>
          <w:sz w:val="24"/>
          <w:szCs w:val="24"/>
          <w:lang w:eastAsia="zh-CN"/>
        </w:rPr>
        <w:t>Simpozij je interdisciplinaran, pa osim sociologa pozivamo i studente, stručnjake i istraživače s drugih područja (filozofija, politologija, povijest, antropologija, ekonomija, ekologija, geografija, novinarstvo i ostali).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/>
          <w:sz w:val="24"/>
          <w:szCs w:val="24"/>
          <w:lang w:eastAsia="zh-CN"/>
        </w:rPr>
        <w:t xml:space="preserve">Sudjelovanje na simpoziju prijavljuje se ispunjavanjem obrasca za prijavu. Rok za slanje </w:t>
      </w:r>
      <w:r>
        <w:rPr>
          <w:rFonts w:eastAsia="Times New Roman" w:cs="Times New Roman"/>
          <w:b/>
          <w:bCs/>
          <w:sz w:val="24"/>
          <w:szCs w:val="24"/>
          <w:lang w:eastAsia="zh-CN"/>
        </w:rPr>
        <w:t>prijave i sažetka</w:t>
      </w:r>
      <w:r>
        <w:rPr>
          <w:rFonts w:eastAsia="Times New Roman" w:cs="Times New Roman"/>
          <w:sz w:val="24"/>
          <w:szCs w:val="24"/>
          <w:lang w:eastAsia="zh-CN"/>
        </w:rPr>
        <w:t xml:space="preserve"> (do 250 riječi) je</w:t>
      </w:r>
      <w:r>
        <w:rPr>
          <w:rFonts w:eastAsia="Times New Roman" w:cs="Times New Roman"/>
          <w:b/>
          <w:bCs/>
          <w:sz w:val="24"/>
          <w:szCs w:val="24"/>
          <w:lang w:eastAsia="zh-CN"/>
        </w:rPr>
        <w:t xml:space="preserve"> 10. listopada 2016</w:t>
      </w:r>
      <w:r>
        <w:rPr>
          <w:rFonts w:eastAsia="Times New Roman" w:cs="Times New Roman"/>
          <w:sz w:val="24"/>
          <w:szCs w:val="24"/>
          <w:lang w:eastAsia="zh-CN"/>
        </w:rPr>
        <w:t xml:space="preserve">. Prijave se šalju na hrvatskom ili engleskom jeziku na adresu: </w:t>
      </w:r>
      <w:hyperlink r:id="rId2">
        <w:r>
          <w:rPr>
            <w:rStyle w:val="InternetLink"/>
            <w:rFonts w:eastAsia="Times New Roman" w:cs="Times New Roman"/>
            <w:color w:val="0000FF"/>
            <w:sz w:val="24"/>
            <w:szCs w:val="24"/>
            <w:u w:val="single"/>
            <w:lang w:eastAsia="zh-CN"/>
          </w:rPr>
          <w:t>simpozij.kssd@gmail.com</w:t>
        </w:r>
      </w:hyperlink>
      <w:r>
        <w:rPr>
          <w:rFonts w:eastAsia="Times New Roman" w:cs="Times New Roman"/>
          <w:sz w:val="24"/>
          <w:szCs w:val="24"/>
          <w:lang w:eastAsia="zh-CN"/>
        </w:rPr>
        <w:t>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/>
          <w:b/>
          <w:bCs/>
          <w:sz w:val="24"/>
          <w:szCs w:val="24"/>
          <w:lang w:eastAsia="zh-CN"/>
        </w:rPr>
        <w:t>Službeni jezik simpozija je hrvatski</w:t>
      </w:r>
      <w:r>
        <w:rPr>
          <w:rFonts w:eastAsia="Times New Roman" w:cs="Times New Roman"/>
          <w:sz w:val="24"/>
          <w:szCs w:val="24"/>
          <w:lang w:eastAsia="zh-CN"/>
        </w:rPr>
        <w:t>, uz mogućnost izlaganja na engleskom.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/>
          <w:sz w:val="24"/>
          <w:szCs w:val="24"/>
          <w:lang w:eastAsia="zh-CN"/>
        </w:rPr>
        <w:t xml:space="preserve">Sudjelovanje na simpoziju je besplatno. Izlagači će imati osiguran smještaj. Putne troškove snose izlagači.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/>
          <w:sz w:val="24"/>
          <w:szCs w:val="24"/>
          <w:lang w:eastAsia="zh-CN"/>
        </w:rPr>
        <w:t xml:space="preserve">Obrazac za prijavu i druge informacije na 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zh-CN"/>
        </w:rPr>
        <w:t>www.diskrepancija.hr.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/>
          <w:sz w:val="24"/>
          <w:szCs w:val="24"/>
          <w:lang w:eastAsia="zh-CN"/>
        </w:rPr>
        <w:t>Molimo da ovaj poziv proslijedite potencijalnim izlagačima i sudionicima.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/>
          <w:b/>
          <w:sz w:val="24"/>
          <w:szCs w:val="24"/>
          <w:lang w:val="hr-HR" w:eastAsia="zh-CN"/>
        </w:rPr>
        <w:t xml:space="preserve">Za sve dodatne informacije obratite se na mail </w:t>
      </w:r>
      <w:hyperlink r:id="rId3">
        <w:r>
          <w:rPr>
            <w:rStyle w:val="InternetLink"/>
            <w:rFonts w:eastAsia="Times New Roman" w:cs="Times New Roman"/>
            <w:b/>
            <w:color w:val="0000FF"/>
            <w:sz w:val="24"/>
            <w:szCs w:val="24"/>
            <w:u w:val="single"/>
            <w:lang w:val="hr-HR" w:eastAsia="zh-CN"/>
          </w:rPr>
          <w:t>simpozij.kssd@gmail.com</w:t>
        </w:r>
      </w:hyperlink>
      <w:r>
        <w:rPr>
          <w:rFonts w:eastAsia="Times New Roman" w:cs="Times New Roman"/>
          <w:b/>
          <w:sz w:val="24"/>
          <w:szCs w:val="24"/>
          <w:lang w:val="hr-HR" w:eastAsia="zh-CN"/>
        </w:rPr>
        <w:t>.</w:t>
      </w:r>
    </w:p>
    <w:p>
      <w:pPr>
        <w:pStyle w:val="Normal"/>
        <w:jc w:val="both"/>
        <w:rPr>
          <w:rFonts w:ascii="Calibri" w:hAnsi="Calibri" w:cs="Calibri"/>
          <w:lang w:val="hr-HR"/>
        </w:rPr>
      </w:pPr>
      <w:r>
        <w:rPr>
          <w:rFonts w:cs="Calibri" w:ascii="Calibri" w:hAnsi="Calibri"/>
          <w:lang w:val="hr-HR"/>
        </w:rPr>
      </w:r>
    </w:p>
    <w:p>
      <w:pPr>
        <w:pStyle w:val="Normal"/>
        <w:rPr>
          <w:rFonts w:ascii="Calibri" w:hAnsi="Calibri" w:cs="Calibri"/>
          <w:lang w:val="hr-HR"/>
        </w:rPr>
      </w:pPr>
      <w:r>
        <w:rPr>
          <w:rFonts w:cs="Calibri" w:ascii="Calibri" w:hAnsi="Calibri"/>
          <w:lang w:val="hr-HR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2240" w:h="15840"/>
      <w:pgMar w:left="1797" w:right="1797" w:header="709" w:top="766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 w:cs="Arial"/>
        <w:b/>
        <w:b/>
        <w:i/>
        <w:i/>
        <w:color w:val="000000"/>
        <w:lang w:val="hr-HR"/>
      </w:rPr>
    </w:pPr>
    <w:r>
      <w:rPr>
        <w:rFonts w:cs="Arial" w:ascii="Arial" w:hAnsi="Arial"/>
        <w:b/>
        <w:color w:val="000000"/>
        <w:lang w:val="hr-HR"/>
      </w:rPr>
      <w:t>Sveučilište u Zagrebu - Filozofski fakultet</w:t>
    </w:r>
  </w:p>
  <w:p>
    <w:pPr>
      <w:pStyle w:val="Normal"/>
      <w:numPr>
        <w:ilvl w:val="0"/>
        <w:numId w:val="0"/>
      </w:numPr>
      <w:outlineLvl w:val="0"/>
      <w:rPr>
        <w:rFonts w:ascii="Arial Narrow" w:hAnsi="Arial Narrow"/>
        <w:b/>
        <w:b/>
        <w:bCs/>
        <w:color w:val="000000"/>
        <w:sz w:val="32"/>
        <w:lang w:val="hr-HR"/>
      </w:rPr>
    </w:pPr>
    <w:r>
      <w:rPr>
        <w:rFonts w:ascii="Arial Narrow" w:hAnsi="Arial Narrow"/>
        <w:b/>
        <w:bCs/>
        <w:color w:val="000000"/>
        <w:sz w:val="32"/>
        <w:lang w:val="hr-HR"/>
      </w:rPr>
    </w:r>
  </w:p>
  <w:p>
    <w:pPr>
      <w:pStyle w:val="Normal"/>
      <w:numPr>
        <w:ilvl w:val="0"/>
        <w:numId w:val="0"/>
      </w:numPr>
      <w:outlineLvl w:val="0"/>
      <w:rPr>
        <w:rFonts w:ascii="Arial Narrow" w:hAnsi="Arial Narrow"/>
        <w:b/>
        <w:b/>
        <w:bCs/>
        <w:color w:val="000000"/>
        <w:sz w:val="32"/>
        <w:lang w:val="hr-HR"/>
      </w:rPr>
    </w:pPr>
    <w:r>
      <w:rPr>
        <w:rFonts w:ascii="Arial Narrow" w:hAnsi="Arial Narrow"/>
        <w:b/>
        <w:bCs/>
        <w:color w:val="000000"/>
        <w:sz w:val="32"/>
        <w:lang w:val="hr-HR"/>
      </w:rPr>
      <w:drawing>
        <wp:anchor behindDoc="1" distT="0" distB="0" distL="133350" distR="118745" simplePos="0" locked="0" layoutInCell="1" allowOverlap="1" relativeHeight="2">
          <wp:simplePos x="0" y="0"/>
          <wp:positionH relativeFrom="column">
            <wp:posOffset>3810</wp:posOffset>
          </wp:positionH>
          <wp:positionV relativeFrom="paragraph">
            <wp:posOffset>-1270</wp:posOffset>
          </wp:positionV>
          <wp:extent cx="2700655" cy="808355"/>
          <wp:effectExtent l="0" t="0" r="0" b="0"/>
          <wp:wrapSquare wrapText="bothSides"/>
          <wp:docPr id="1" name="Slika 1" descr="KSSD - 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KSSD - logo-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numPr>
        <w:ilvl w:val="0"/>
        <w:numId w:val="0"/>
      </w:numPr>
      <w:outlineLvl w:val="0"/>
      <w:rPr>
        <w:rFonts w:ascii="Arial" w:hAnsi="Arial" w:cs="Arial"/>
        <w:b/>
        <w:b/>
        <w:bCs/>
        <w:color w:val="000000"/>
        <w:sz w:val="32"/>
        <w:lang w:val="hr-HR"/>
      </w:rPr>
    </w:pPr>
    <w:r>
      <w:rPr>
        <w:rFonts w:ascii="Arial Narrow" w:hAnsi="Arial Narrow"/>
        <w:b/>
        <w:bCs/>
        <w:color w:val="000000"/>
        <w:sz w:val="32"/>
        <w:lang w:val="hr-HR"/>
      </w:rPr>
      <w:t xml:space="preserve">                                                               </w:t>
    </w:r>
    <w:r>
      <w:rPr>
        <w:rFonts w:cs="Arial" w:ascii="Arial" w:hAnsi="Arial"/>
        <w:b/>
        <w:bCs/>
        <w:color w:val="000000"/>
        <w:sz w:val="32"/>
        <w:lang w:val="hr-HR"/>
      </w:rPr>
      <w:t>klub studenata sociologije</w:t>
    </w:r>
  </w:p>
  <w:p>
    <w:pPr>
      <w:pStyle w:val="Normal"/>
      <w:numPr>
        <w:ilvl w:val="0"/>
        <w:numId w:val="0"/>
      </w:numPr>
      <w:ind w:firstLine="720"/>
      <w:outlineLvl w:val="0"/>
      <w:rPr>
        <w:rFonts w:ascii="Arial" w:hAnsi="Arial" w:cs="Arial"/>
        <w:b/>
        <w:b/>
        <w:bCs/>
        <w:color w:val="000000"/>
        <w:sz w:val="32"/>
        <w:lang w:val="hr-HR"/>
      </w:rPr>
    </w:pPr>
    <w:r>
      <w:rPr>
        <w:rFonts w:ascii="Arial Narrow" w:hAnsi="Arial Narrow"/>
        <w:b/>
        <w:bCs/>
        <w:color w:val="000000"/>
        <w:sz w:val="32"/>
        <w:lang w:val="hr-HR"/>
      </w:rPr>
      <w:t xml:space="preserve">                                                              </w:t>
    </w:r>
    <w:r>
      <w:rPr>
        <w:rFonts w:cs="Arial" w:ascii="Arial" w:hAnsi="Arial"/>
        <w:b/>
        <w:bCs/>
        <w:color w:val="000000"/>
        <w:sz w:val="32"/>
        <w:lang w:val="hr-HR"/>
      </w:rPr>
      <w:t xml:space="preserve"> </w:t>
    </w:r>
    <w:r>
      <w:rPr>
        <w:rFonts w:cs="Arial" w:ascii="Arial" w:hAnsi="Arial"/>
        <w:b/>
        <w:bCs/>
        <w:color w:val="000000"/>
        <w:sz w:val="32"/>
        <w:lang w:val="hr-HR"/>
      </w:rPr>
      <w:t>"Diskrepancija"</w:t>
    </w:r>
  </w:p>
  <w:p>
    <w:pPr>
      <w:pStyle w:val="Normal"/>
      <w:tabs>
        <w:tab w:val="left" w:pos="7065" w:leader="none"/>
      </w:tabs>
      <w:rPr>
        <w:rFonts w:ascii="Arial Narrow" w:hAnsi="Arial Narrow"/>
        <w:color w:val="000000"/>
        <w:sz w:val="22"/>
        <w:lang w:val="hr-HR"/>
      </w:rPr>
    </w:pPr>
    <w:r>
      <w:rPr>
        <w:rFonts w:ascii="Arial Narrow" w:hAnsi="Arial Narrow"/>
        <w:color w:val="000000"/>
        <w:sz w:val="22"/>
        <w:lang w:val="hr-HR"/>
      </w:rPr>
      <w:tab/>
    </w:r>
  </w:p>
  <w:p>
    <w:pPr>
      <w:pStyle w:val="Normal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-113030</wp:posOffset>
              </wp:positionH>
              <wp:positionV relativeFrom="paragraph">
                <wp:posOffset>281940</wp:posOffset>
              </wp:positionV>
              <wp:extent cx="4171950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13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8.9pt,22.2pt" to="319.5pt,22.2pt" stroked="t" style="position:absolute">
              <v:stroke color="black" joinstyle="round" endcap="flat"/>
              <v:fill o:detectmouseclick="t" on="false"/>
            </v:line>
          </w:pict>
        </mc:Fallback>
      </mc:AlternateContent>
    </w:r>
    <w:r>
      <w:rPr>
        <w:rFonts w:cs="Arial" w:ascii="Arial" w:hAnsi="Arial"/>
        <w:color w:val="000000"/>
        <w:sz w:val="18"/>
        <w:lang w:val="hr-HR"/>
      </w:rPr>
      <w:t xml:space="preserve">Ivana Lučića 3, 10000 Zagreb, </w:t>
    </w:r>
    <w:r>
      <w:rPr>
        <w:rFonts w:cs="Arial" w:ascii="Arial" w:hAnsi="Arial"/>
        <w:b/>
        <w:color w:val="000000"/>
        <w:sz w:val="18"/>
        <w:lang w:val="hr-HR"/>
      </w:rPr>
      <w:t>tel</w:t>
    </w:r>
    <w:r>
      <w:rPr>
        <w:rFonts w:cs="Arial" w:ascii="Arial" w:hAnsi="Arial"/>
        <w:color w:val="000000"/>
        <w:sz w:val="18"/>
        <w:lang w:val="hr-HR"/>
      </w:rPr>
      <w:t xml:space="preserve">: +385 91 474 </w:t>
    </w:r>
    <w:r>
      <w:rPr>
        <w:rFonts w:cs="Arial" w:ascii="Arial" w:hAnsi="Arial"/>
        <w:color w:val="000000"/>
        <w:sz w:val="18"/>
        <w:lang w:val="hr-HR"/>
      </w:rPr>
      <w:t>7</w:t>
    </w:r>
    <w:r>
      <w:rPr>
        <w:rFonts w:cs="Arial" w:ascii="Arial" w:hAnsi="Arial"/>
        <w:color w:val="000000"/>
        <w:sz w:val="18"/>
        <w:lang w:val="hr-HR"/>
      </w:rPr>
      <w:t xml:space="preserve">026  </w:t>
    </w:r>
    <w:r>
      <w:rPr>
        <w:rFonts w:cs="Arial" w:ascii="Arial" w:hAnsi="Arial"/>
        <w:b/>
        <w:color w:val="000000"/>
        <w:sz w:val="18"/>
        <w:lang w:val="hr-HR"/>
      </w:rPr>
      <w:t>e-mail</w:t>
    </w:r>
    <w:r>
      <w:rPr>
        <w:rFonts w:cs="Arial" w:ascii="Arial" w:hAnsi="Arial"/>
        <w:color w:val="000000"/>
        <w:sz w:val="18"/>
        <w:lang w:val="hr-HR"/>
      </w:rPr>
      <w:t>: kssd@ffzg.hr</w:t>
    </w:r>
  </w:p>
  <w:p>
    <w:pPr>
      <w:pStyle w:val="Header"/>
      <w:rPr>
        <w:lang w:val="hr-HR"/>
      </w:rPr>
    </w:pPr>
    <w:r>
      <w:rPr>
        <w:lang w:val="hr-HR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r-HR" w:eastAsia="hr-H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423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rsid w:val="0084423c"/>
    <w:rPr>
      <w:rFonts w:cs="Times New Roman"/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84423c"/>
    <w:rPr>
      <w:rFonts w:ascii="Times New Roman" w:hAnsi="Times New Roman"/>
      <w:sz w:val="24"/>
      <w:lang w:val="en-US"/>
    </w:rPr>
  </w:style>
  <w:style w:type="character" w:styleId="Applestylespan" w:customStyle="1">
    <w:name w:val="apple-style-span"/>
    <w:basedOn w:val="DefaultParagraphFont"/>
    <w:uiPriority w:val="99"/>
    <w:qFormat/>
    <w:rsid w:val="0084423c"/>
    <w:rPr>
      <w:rFonts w:cs="Times New Roman"/>
    </w:rPr>
  </w:style>
  <w:style w:type="character" w:styleId="Appleconvertedspace" w:customStyle="1">
    <w:name w:val="apple-converted-space"/>
    <w:basedOn w:val="DefaultParagraphFont"/>
    <w:uiPriority w:val="99"/>
    <w:qFormat/>
    <w:rsid w:val="0084423c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ab31d6"/>
    <w:rPr>
      <w:rFonts w:ascii="Times New Roman" w:hAnsi="Times New Roman"/>
      <w:sz w:val="24"/>
      <w:lang w:val="en-US"/>
    </w:rPr>
  </w:style>
  <w:style w:type="character" w:styleId="ListLabel1">
    <w:name w:val="ListLabel 1"/>
    <w:qFormat/>
    <w:rPr>
      <w:rFonts w:ascii="Calibri" w:hAnsi="Calibri" w:eastAsia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qFormat/>
    <w:rsid w:val="0084423c"/>
    <w:pPr>
      <w:spacing w:beforeAutospacing="1" w:afterAutospacing="1"/>
    </w:pPr>
    <w:rPr/>
  </w:style>
  <w:style w:type="paragraph" w:styleId="Header">
    <w:name w:val="Header"/>
    <w:basedOn w:val="Normal"/>
    <w:link w:val="HeaderChar"/>
    <w:uiPriority w:val="99"/>
    <w:rsid w:val="0084423c"/>
    <w:pPr>
      <w:tabs>
        <w:tab w:val="center" w:pos="4320" w:leader="none"/>
        <w:tab w:val="right" w:pos="8640" w:leader="none"/>
      </w:tabs>
    </w:pPr>
    <w:rPr>
      <w:lang w:eastAsia="hr-HR"/>
    </w:rPr>
  </w:style>
  <w:style w:type="paragraph" w:styleId="NoSpacing">
    <w:name w:val="No Spacing"/>
    <w:uiPriority w:val="99"/>
    <w:qFormat/>
    <w:rsid w:val="0084423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84423c"/>
    <w:pPr>
      <w:spacing w:before="0" w:after="0"/>
      <w:ind w:left="720" w:hanging="0"/>
      <w:contextualSpacing/>
    </w:pPr>
    <w:rPr/>
  </w:style>
  <w:style w:type="paragraph" w:styleId="Footer">
    <w:name w:val="Footer"/>
    <w:basedOn w:val="Normal"/>
    <w:link w:val="FooterChar"/>
    <w:uiPriority w:val="99"/>
    <w:semiHidden/>
    <w:rsid w:val="00ab31d6"/>
    <w:pPr>
      <w:tabs>
        <w:tab w:val="center" w:pos="4536" w:leader="none"/>
        <w:tab w:val="right" w:pos="9072" w:leader="none"/>
      </w:tabs>
    </w:pPr>
    <w:rPr>
      <w:lang w:eastAsia="hr-HR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mpozij.kssd@gmail.com" TargetMode="External"/><Relationship Id="rId3" Type="http://schemas.openxmlformats.org/officeDocument/2006/relationships/hyperlink" Target="mailto:simpozij.kssd@gmail.com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LibreOffice/5.0.0.5$Windows_x86 LibreOffice_project/1b1a90865e348b492231e1c451437d7a15bb262b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2014-04-08T08:38:00Z</dcterms:created>
  <dc:creator>Iva</dc:creator>
  <dc:language>hr-HR</dc:language>
  <dcterms:modified xsi:type="dcterms:W3CDTF">2016-06-29T22:22:02Z</dcterms:modified>
  <cp:revision>5</cp:revision>
  <dc:title>KLUB STUDENATA SOCIOLOGIJE „DISKREPANCIJA“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