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1DA" w:rsidRPr="009521DA" w:rsidRDefault="009521DA" w:rsidP="009521DA">
      <w:pPr>
        <w:rPr>
          <w:sz w:val="24"/>
          <w:szCs w:val="24"/>
        </w:rPr>
      </w:pPr>
      <w:r w:rsidRPr="009521DA">
        <w:rPr>
          <w:sz w:val="24"/>
          <w:szCs w:val="24"/>
        </w:rPr>
        <w:fldChar w:fldCharType="begin"/>
      </w:r>
      <w:r w:rsidRPr="009521DA">
        <w:rPr>
          <w:sz w:val="24"/>
          <w:szCs w:val="24"/>
        </w:rPr>
        <w:instrText xml:space="preserve"> HYPERLINK "http://www.ffzg.unizg.hr/zslav/natjecaj-za-sufinanciranje-studentskih-projekata-za-kalendarsku-godinu-2015/" </w:instrText>
      </w:r>
      <w:r w:rsidRPr="009521DA">
        <w:rPr>
          <w:sz w:val="24"/>
          <w:szCs w:val="24"/>
        </w:rPr>
        <w:fldChar w:fldCharType="separate"/>
      </w:r>
      <w:r w:rsidRPr="009521DA">
        <w:rPr>
          <w:rStyle w:val="Hyperlink"/>
          <w:sz w:val="24"/>
          <w:szCs w:val="24"/>
        </w:rPr>
        <w:t>NATJEČAJ za sufinanciranje studentskih projekata za kalendarsku godinu 2015.</w:t>
      </w:r>
      <w:r w:rsidRPr="009521DA">
        <w:rPr>
          <w:sz w:val="24"/>
          <w:szCs w:val="24"/>
        </w:rPr>
        <w:fldChar w:fldCharType="end"/>
      </w:r>
    </w:p>
    <w:p w:rsidR="00770071" w:rsidRPr="009521DA" w:rsidRDefault="009521DA" w:rsidP="009521DA">
      <w:pPr>
        <w:rPr>
          <w:sz w:val="24"/>
          <w:szCs w:val="24"/>
        </w:rPr>
      </w:pPr>
      <w:bookmarkStart w:id="0" w:name="_GoBack"/>
      <w:bookmarkEnd w:id="0"/>
      <w:r w:rsidRPr="009521DA">
        <w:rPr>
          <w:sz w:val="24"/>
          <w:szCs w:val="24"/>
        </w:rPr>
        <w:t>Na temelju članka 3. Pravilnika o sufinanciranju projekata studenata, studentskih klubova i studentskih udruga Filozofskog fakulteta Sveučilišta u Zagrebu, dekan Fakulteta objavljuje</w:t>
      </w:r>
      <w:r w:rsidRPr="009521DA">
        <w:rPr>
          <w:sz w:val="24"/>
          <w:szCs w:val="24"/>
        </w:rPr>
        <w:br/>
        <w:t>NATJEČAJ za sufinanciranje studentskih projekata za kalendarsku godinu 2015.</w:t>
      </w:r>
      <w:r w:rsidRPr="009521DA">
        <w:rPr>
          <w:sz w:val="24"/>
          <w:szCs w:val="24"/>
        </w:rPr>
        <w:br/>
        <w:t>I.</w:t>
      </w:r>
      <w:r w:rsidRPr="009521DA">
        <w:rPr>
          <w:sz w:val="24"/>
          <w:szCs w:val="24"/>
        </w:rPr>
        <w:br/>
        <w:t>Sredstva u ukupnom iznosu od 80.000,00 kn za kalendarsku 2015. godinu dodjeljuju se za znanstvene, stručne, istraživačke i umjetničke projekte, radionice, seminare, kulturne djelatnosti te za izdavanje studentskih časopisa i materijalne troškove.</w:t>
      </w:r>
      <w:r w:rsidRPr="009521DA">
        <w:rPr>
          <w:sz w:val="24"/>
          <w:szCs w:val="24"/>
        </w:rPr>
        <w:br/>
        <w:t>Udjeli sredstava za pojedine kategorije studentskih projekata su fiksni i ne mogu se prenositi iz kategorije u kategoriju. Sredstva se dodjeljuju, pod navedenim uvjetima, za sljedeće kategorije projekata:</w:t>
      </w:r>
      <w:r w:rsidRPr="009521DA">
        <w:rPr>
          <w:sz w:val="24"/>
          <w:szCs w:val="24"/>
        </w:rPr>
        <w:br/>
        <w:t>1. ZNANSTVENO-ISTRAŽIVAČKI I STRUČNI PROJEKTI (32.000,00 kn)</w:t>
      </w:r>
      <w:r w:rsidRPr="009521DA">
        <w:rPr>
          <w:sz w:val="24"/>
          <w:szCs w:val="24"/>
        </w:rPr>
        <w:br/>
        <w:t>a. za sufinanciranje je obvezno priložiti pismo preporuke mentora koji sudjeluje na istom projektu</w:t>
      </w:r>
      <w:r w:rsidRPr="009521DA">
        <w:rPr>
          <w:sz w:val="24"/>
          <w:szCs w:val="24"/>
        </w:rPr>
        <w:br/>
        <w:t>b. ne smiju biti diplomski radovi</w:t>
      </w:r>
      <w:r w:rsidRPr="009521DA">
        <w:rPr>
          <w:sz w:val="24"/>
          <w:szCs w:val="24"/>
        </w:rPr>
        <w:br/>
        <w:t>c. ne sufinanciraju se honorari</w:t>
      </w:r>
      <w:r w:rsidRPr="009521DA">
        <w:rPr>
          <w:sz w:val="24"/>
          <w:szCs w:val="24"/>
        </w:rPr>
        <w:br/>
        <w:t>d. obvezna je prezentacija projekata na Filozofskom fakultetu</w:t>
      </w:r>
      <w:r w:rsidRPr="009521DA">
        <w:rPr>
          <w:sz w:val="24"/>
          <w:szCs w:val="24"/>
        </w:rPr>
        <w:br/>
        <w:t>e. ne sufinancira se oprema potrebna za realizaciju projekata ukoliko ju je moguće posuditi od Informatičke službe, matičnog odsjeka ili SSU-a</w:t>
      </w:r>
      <w:r w:rsidRPr="009521DA">
        <w:rPr>
          <w:sz w:val="24"/>
          <w:szCs w:val="24"/>
        </w:rPr>
        <w:br/>
        <w:t>f. sufinanciraju se troškovi fotokopiranja upitnika (ukoliko se radi o unaprijed obrazloženoj većoj količini)</w:t>
      </w:r>
      <w:r w:rsidRPr="009521DA">
        <w:rPr>
          <w:sz w:val="24"/>
          <w:szCs w:val="24"/>
        </w:rPr>
        <w:br/>
        <w:t>2. ČASOPISI (24.000,00 kn)</w:t>
      </w:r>
      <w:r w:rsidRPr="009521DA">
        <w:rPr>
          <w:sz w:val="24"/>
          <w:szCs w:val="24"/>
        </w:rPr>
        <w:br/>
        <w:t>a. ne sufinanciraju se časopisi koji su dobili sredstva na prošlogodišnjem natječaju a nisu ih iskoristili</w:t>
      </w:r>
      <w:r w:rsidRPr="009521DA">
        <w:rPr>
          <w:sz w:val="24"/>
          <w:szCs w:val="24"/>
        </w:rPr>
        <w:br/>
        <w:t>b. u minimalnom iznosu (ovisno o broju prijavljenih časopisa) sufinanciraju se svi časopisi objavljeni u protekloj godini.</w:t>
      </w:r>
      <w:r w:rsidRPr="009521DA">
        <w:rPr>
          <w:sz w:val="24"/>
          <w:szCs w:val="24"/>
        </w:rPr>
        <w:br/>
        <w:t>c. povećanje minimalnog iznosa ovisi o:</w:t>
      </w:r>
      <w:r w:rsidRPr="009521DA">
        <w:rPr>
          <w:sz w:val="24"/>
          <w:szCs w:val="24"/>
        </w:rPr>
        <w:br/>
        <w:t>1. kvaliteti časopisa (potkrijepiti preporukama, objavljenim recenzijama…)</w:t>
      </w:r>
      <w:r w:rsidRPr="009521DA">
        <w:rPr>
          <w:sz w:val="24"/>
          <w:szCs w:val="24"/>
        </w:rPr>
        <w:br/>
        <w:t>2. količini objavljenih brojeva u protekloj godini,</w:t>
      </w:r>
      <w:r w:rsidRPr="009521DA">
        <w:rPr>
          <w:sz w:val="24"/>
          <w:szCs w:val="24"/>
        </w:rPr>
        <w:br/>
        <w:t>3. tradiciji časopisa.</w:t>
      </w:r>
      <w:r w:rsidRPr="009521DA">
        <w:rPr>
          <w:sz w:val="24"/>
          <w:szCs w:val="24"/>
        </w:rPr>
        <w:br/>
        <w:t>d. časopisima koji se izdaju po prvi put odredit će se početna sredstva ovisno o ukupnom broju prijavljenih časopisa</w:t>
      </w:r>
      <w:r w:rsidRPr="009521DA">
        <w:rPr>
          <w:sz w:val="24"/>
          <w:szCs w:val="24"/>
        </w:rPr>
        <w:br/>
        <w:t>3. SIMPOZIJI, RADIONICE, GOSTOVANJA, KULTURNO–ZABAVNI DOGAĐAJI (24.000,00 kn)</w:t>
      </w:r>
      <w:r w:rsidRPr="009521DA">
        <w:rPr>
          <w:sz w:val="24"/>
          <w:szCs w:val="24"/>
        </w:rPr>
        <w:br/>
        <w:t>a. ne sufinancira se fotokopiranje</w:t>
      </w:r>
      <w:r w:rsidRPr="009521DA">
        <w:rPr>
          <w:sz w:val="24"/>
          <w:szCs w:val="24"/>
        </w:rPr>
        <w:br/>
        <w:t>b. ne sufinanciraju se honorari</w:t>
      </w:r>
      <w:r w:rsidRPr="009521DA">
        <w:rPr>
          <w:sz w:val="24"/>
          <w:szCs w:val="24"/>
        </w:rPr>
        <w:br/>
        <w:t>c. sufinancira se samo onaj dio troškova smještaja studenata koji nije financiran od strane resornog ministarstva (za smještaj studenata svakako treba tražiti subvencionirani smještaj u studentskim domovima od MZOŠ-a ili SC-a)</w:t>
      </w:r>
      <w:r w:rsidRPr="009521DA">
        <w:rPr>
          <w:sz w:val="24"/>
          <w:szCs w:val="24"/>
        </w:rPr>
        <w:br/>
        <w:t>d. u slučaju organiziranja znanstvenog ili stručnog skupa na Filozofskom fakultetu iznimno je moguće sufinanciranje putnih i drugih troškova organizacije ovisno o broju prijavljenih projekata</w:t>
      </w:r>
      <w:r w:rsidRPr="009521DA">
        <w:rPr>
          <w:sz w:val="24"/>
          <w:szCs w:val="24"/>
        </w:rPr>
        <w:br/>
        <w:t>II.</w:t>
      </w:r>
      <w:r w:rsidRPr="009521DA">
        <w:rPr>
          <w:sz w:val="24"/>
          <w:szCs w:val="24"/>
        </w:rPr>
        <w:br/>
        <w:t>Molbi je potrebno priložiti:</w:t>
      </w:r>
      <w:r w:rsidRPr="009521DA">
        <w:rPr>
          <w:sz w:val="24"/>
          <w:szCs w:val="24"/>
        </w:rPr>
        <w:br/>
      </w:r>
      <w:r w:rsidRPr="009521DA">
        <w:rPr>
          <w:sz w:val="24"/>
          <w:szCs w:val="24"/>
        </w:rPr>
        <w:lastRenderedPageBreak/>
        <w:t>• Detaljni opis i obrazloženje projekta prema priloženom obrascu</w:t>
      </w:r>
      <w:r w:rsidRPr="009521DA">
        <w:rPr>
          <w:sz w:val="24"/>
          <w:szCs w:val="24"/>
        </w:rPr>
        <w:br/>
        <w:t>• Detaljnu strukturu troškova s navedenim potrebnim sredstvima te dijelom sredstava koji se traži od Fakulteta</w:t>
      </w:r>
      <w:r w:rsidRPr="009521DA">
        <w:rPr>
          <w:sz w:val="24"/>
          <w:szCs w:val="24"/>
        </w:rPr>
        <w:br/>
        <w:t>• Pismo preporuke mentora (za znanstvene i stručne projekte)</w:t>
      </w:r>
      <w:r w:rsidRPr="009521DA">
        <w:rPr>
          <w:sz w:val="24"/>
          <w:szCs w:val="24"/>
        </w:rPr>
        <w:br/>
        <w:t>• Potvrde o registraciji pri Ministarstvu znanosti, obrazovanja i sporta odnosno Sveučilištu u Zagrebu</w:t>
      </w:r>
      <w:r w:rsidRPr="009521DA">
        <w:rPr>
          <w:sz w:val="24"/>
          <w:szCs w:val="24"/>
        </w:rPr>
        <w:br/>
        <w:t>• Financijsko izvješće o utrošku sredstava dobivenih na prethodnom natječaju (ukoliko su podnosioci zahtjeva sufinancirani u prethodnoj godini) odnosno izjavu da u prethodnoj godini nisu koristili sredstva za sufinanciranje studentskih projekata.</w:t>
      </w:r>
      <w:r w:rsidRPr="009521DA">
        <w:rPr>
          <w:sz w:val="24"/>
          <w:szCs w:val="24"/>
        </w:rPr>
        <w:br/>
        <w:t>Poželjna je i dodatna dokumentacija (predračuni, mišljenja, preporuke i sl.). Molbe (u dva pisana primjerka i u elektroničkom obliku) treba staviti u omotnicu, zatvoriti je te predati u Urudžbeni ured Fakulteta (soba D-01) s naznakom «za Natječaj za sufinanciranje studentskih projekata».</w:t>
      </w:r>
      <w:r w:rsidRPr="009521DA">
        <w:rPr>
          <w:sz w:val="24"/>
          <w:szCs w:val="24"/>
        </w:rPr>
        <w:br/>
        <w:t>III.</w:t>
      </w:r>
      <w:r w:rsidRPr="009521DA">
        <w:rPr>
          <w:sz w:val="24"/>
          <w:szCs w:val="24"/>
        </w:rPr>
        <w:br/>
        <w:t>Natječaj je otvoren do 27. veljače 2015.</w:t>
      </w:r>
      <w:r w:rsidRPr="009521DA">
        <w:rPr>
          <w:sz w:val="24"/>
          <w:szCs w:val="24"/>
        </w:rPr>
        <w:br/>
        <w:t>Klasa: 121-13/15-01/2</w:t>
      </w:r>
      <w:r w:rsidRPr="009521DA">
        <w:rPr>
          <w:sz w:val="24"/>
          <w:szCs w:val="24"/>
        </w:rPr>
        <w:br/>
        <w:t>UR BROJ: 3804-850-15-2</w:t>
      </w:r>
      <w:r w:rsidRPr="009521DA">
        <w:rPr>
          <w:sz w:val="24"/>
          <w:szCs w:val="24"/>
        </w:rPr>
        <w:br/>
        <w:t>U Zagrebu, 28. siječnja 2015.</w:t>
      </w:r>
      <w:r w:rsidRPr="009521DA">
        <w:rPr>
          <w:sz w:val="24"/>
          <w:szCs w:val="24"/>
        </w:rPr>
        <w:br/>
        <w:t>Dekan</w:t>
      </w:r>
      <w:r w:rsidRPr="009521DA">
        <w:rPr>
          <w:sz w:val="24"/>
          <w:szCs w:val="24"/>
        </w:rPr>
        <w:br/>
        <w:t xml:space="preserve">Prof. dr. </w:t>
      </w:r>
      <w:proofErr w:type="spellStart"/>
      <w:r w:rsidRPr="009521DA">
        <w:rPr>
          <w:sz w:val="24"/>
          <w:szCs w:val="24"/>
        </w:rPr>
        <w:t>sc</w:t>
      </w:r>
      <w:proofErr w:type="spellEnd"/>
      <w:r w:rsidRPr="009521DA">
        <w:rPr>
          <w:sz w:val="24"/>
          <w:szCs w:val="24"/>
        </w:rPr>
        <w:t>. Vlatko Previšić</w:t>
      </w:r>
    </w:p>
    <w:sectPr w:rsidR="00770071" w:rsidRPr="00952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DA"/>
    <w:rsid w:val="00770071"/>
    <w:rsid w:val="0095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DB3C7-B043-41BA-A444-9867321B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1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Ivacic</dc:creator>
  <cp:keywords/>
  <dc:description/>
  <cp:lastModifiedBy>Matija Ivacic</cp:lastModifiedBy>
  <cp:revision>1</cp:revision>
  <dcterms:created xsi:type="dcterms:W3CDTF">2015-02-02T12:37:00Z</dcterms:created>
  <dcterms:modified xsi:type="dcterms:W3CDTF">2015-02-02T12:38:00Z</dcterms:modified>
</cp:coreProperties>
</file>