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B4" w:rsidRPr="000F7204" w:rsidRDefault="00080AB9" w:rsidP="000F7204">
      <w:pPr>
        <w:spacing w:after="92"/>
        <w:ind w:left="-5"/>
        <w:rPr>
          <w:sz w:val="22"/>
        </w:rPr>
      </w:pPr>
      <w:r w:rsidRPr="000F7204">
        <w:rPr>
          <w:b/>
          <w:sz w:val="22"/>
        </w:rPr>
        <w:t xml:space="preserve">Naziv studija: </w:t>
      </w:r>
      <w:r w:rsidRPr="000F7204">
        <w:rPr>
          <w:sz w:val="22"/>
        </w:rPr>
        <w:t xml:space="preserve">Češki jezik i književnost </w:t>
      </w:r>
      <w:r w:rsidR="004373E7" w:rsidRPr="000F7204">
        <w:rPr>
          <w:sz w:val="22"/>
        </w:rPr>
        <w:t>(diplomski, prevoditeljsko-kulturološki smjer)</w:t>
      </w:r>
    </w:p>
    <w:p w:rsidR="003076B4" w:rsidRPr="000F7204" w:rsidRDefault="00080AB9" w:rsidP="000F7204">
      <w:pPr>
        <w:spacing w:after="147" w:line="259" w:lineRule="auto"/>
        <w:ind w:left="-5"/>
        <w:rPr>
          <w:sz w:val="22"/>
        </w:rPr>
      </w:pPr>
      <w:r w:rsidRPr="000F7204">
        <w:rPr>
          <w:b/>
          <w:sz w:val="22"/>
        </w:rPr>
        <w:t xml:space="preserve">Ime nastavnika: </w:t>
      </w:r>
      <w:r w:rsidR="000F7204" w:rsidRPr="000F7204">
        <w:rPr>
          <w:sz w:val="22"/>
        </w:rPr>
        <w:t>Matija Ivačić</w:t>
      </w:r>
      <w:r w:rsidRPr="000F7204">
        <w:rPr>
          <w:b/>
          <w:sz w:val="22"/>
        </w:rPr>
        <w:t xml:space="preserve"> </w:t>
      </w:r>
    </w:p>
    <w:p w:rsidR="003076B4" w:rsidRPr="000F7204" w:rsidRDefault="00080AB9" w:rsidP="000F7204">
      <w:pPr>
        <w:spacing w:after="96" w:line="259" w:lineRule="auto"/>
        <w:ind w:left="-5"/>
        <w:rPr>
          <w:sz w:val="22"/>
        </w:rPr>
      </w:pPr>
      <w:r w:rsidRPr="000F7204">
        <w:rPr>
          <w:b/>
          <w:sz w:val="22"/>
        </w:rPr>
        <w:t xml:space="preserve">Naziv kolegija: </w:t>
      </w:r>
      <w:r w:rsidR="000F7204" w:rsidRPr="000F7204">
        <w:rPr>
          <w:sz w:val="22"/>
        </w:rPr>
        <w:t>Češki prijevodni seminar I</w:t>
      </w:r>
    </w:p>
    <w:p w:rsidR="003076B4" w:rsidRPr="000F7204" w:rsidRDefault="00080AB9" w:rsidP="000F7204">
      <w:pPr>
        <w:spacing w:after="96" w:line="259" w:lineRule="auto"/>
        <w:ind w:left="-5"/>
        <w:rPr>
          <w:sz w:val="22"/>
        </w:rPr>
      </w:pPr>
      <w:r w:rsidRPr="000F7204">
        <w:rPr>
          <w:b/>
          <w:sz w:val="22"/>
        </w:rPr>
        <w:t>Status kolegija:</w:t>
      </w:r>
      <w:r w:rsidRPr="000F7204">
        <w:rPr>
          <w:sz w:val="22"/>
        </w:rPr>
        <w:t xml:space="preserve"> </w:t>
      </w:r>
      <w:r w:rsidR="00012BAE">
        <w:rPr>
          <w:sz w:val="22"/>
        </w:rPr>
        <w:t>izborni</w:t>
      </w:r>
      <w:bookmarkStart w:id="0" w:name="_GoBack"/>
      <w:bookmarkEnd w:id="0"/>
      <w:r w:rsidRPr="000F7204">
        <w:rPr>
          <w:sz w:val="22"/>
        </w:rPr>
        <w:t xml:space="preserve"> </w:t>
      </w:r>
    </w:p>
    <w:p w:rsidR="003076B4" w:rsidRPr="000F7204" w:rsidRDefault="00080AB9" w:rsidP="000F7204">
      <w:pPr>
        <w:spacing w:after="96" w:line="259" w:lineRule="auto"/>
        <w:ind w:left="-5"/>
        <w:rPr>
          <w:sz w:val="22"/>
        </w:rPr>
      </w:pPr>
      <w:r w:rsidRPr="000F7204">
        <w:rPr>
          <w:b/>
          <w:sz w:val="22"/>
        </w:rPr>
        <w:t>Oblik nastave:</w:t>
      </w:r>
      <w:r w:rsidRPr="000F7204">
        <w:rPr>
          <w:sz w:val="22"/>
        </w:rPr>
        <w:t xml:space="preserve"> </w:t>
      </w:r>
      <w:r w:rsidR="004373E7" w:rsidRPr="000F7204">
        <w:rPr>
          <w:sz w:val="22"/>
        </w:rPr>
        <w:t>seminar</w:t>
      </w:r>
      <w:r w:rsidRPr="000F7204">
        <w:rPr>
          <w:sz w:val="22"/>
        </w:rPr>
        <w:t xml:space="preserve"> </w:t>
      </w:r>
    </w:p>
    <w:p w:rsidR="003076B4" w:rsidRPr="000F7204" w:rsidRDefault="00080AB9" w:rsidP="000F7204">
      <w:pPr>
        <w:spacing w:after="144" w:line="259" w:lineRule="auto"/>
        <w:ind w:left="-5"/>
        <w:rPr>
          <w:sz w:val="22"/>
        </w:rPr>
      </w:pPr>
      <w:r w:rsidRPr="000F7204">
        <w:rPr>
          <w:b/>
          <w:sz w:val="22"/>
        </w:rPr>
        <w:t xml:space="preserve">Broj ECTS bodova: </w:t>
      </w:r>
      <w:r w:rsidR="004373E7" w:rsidRPr="000F7204">
        <w:rPr>
          <w:sz w:val="22"/>
        </w:rPr>
        <w:t>2</w:t>
      </w:r>
    </w:p>
    <w:p w:rsidR="003076B4" w:rsidRPr="000F7204" w:rsidRDefault="00080AB9" w:rsidP="000F7204">
      <w:pPr>
        <w:ind w:left="-5"/>
        <w:rPr>
          <w:sz w:val="22"/>
        </w:rPr>
      </w:pPr>
      <w:r w:rsidRPr="000F7204">
        <w:rPr>
          <w:b/>
          <w:sz w:val="22"/>
        </w:rPr>
        <w:t xml:space="preserve">Ciljevi kolegija: </w:t>
      </w:r>
      <w:r w:rsidR="004373E7" w:rsidRPr="000F7204">
        <w:rPr>
          <w:sz w:val="22"/>
        </w:rPr>
        <w:t>Cilj je kolegija da studenti kroz praktično iskustvo razvijaju i unapređuju prijevodne kompetencije, tj. analizu prijevodne situacije s obzirom na komunikacijske i funkcionalne čimbenike, analizu izvornog teksta i prepoznavanje prevodilačkih problema te primjenu odgovarajućih prijevodnih strategija i postupaka s obzirom na zahtjeve komunikacijske situacije.</w:t>
      </w:r>
    </w:p>
    <w:p w:rsidR="003076B4" w:rsidRPr="000F7204" w:rsidRDefault="00080AB9" w:rsidP="000F7204">
      <w:pPr>
        <w:spacing w:after="140" w:line="259" w:lineRule="auto"/>
        <w:ind w:left="0" w:firstLine="0"/>
        <w:rPr>
          <w:sz w:val="22"/>
        </w:rPr>
      </w:pPr>
      <w:r w:rsidRPr="000F7204">
        <w:rPr>
          <w:b/>
          <w:sz w:val="22"/>
        </w:rPr>
        <w:t xml:space="preserve"> </w:t>
      </w:r>
    </w:p>
    <w:p w:rsidR="003076B4" w:rsidRPr="000F7204" w:rsidRDefault="00080AB9" w:rsidP="000F7204">
      <w:pPr>
        <w:ind w:left="-5"/>
        <w:rPr>
          <w:sz w:val="22"/>
        </w:rPr>
      </w:pPr>
      <w:r w:rsidRPr="000F7204">
        <w:rPr>
          <w:b/>
          <w:sz w:val="22"/>
        </w:rPr>
        <w:t xml:space="preserve">Sadržaj kolegija: </w:t>
      </w:r>
      <w:r w:rsidR="004373E7" w:rsidRPr="000F7204">
        <w:rPr>
          <w:sz w:val="22"/>
        </w:rPr>
        <w:t>Studenti će prevoditi autentične tekstove s češkoga na hrvatski i s hrvatskoga na češki te će se upoznati s obilježjima različitih funkcionalnih stilova u ta dva jezika. Ovladat će pritom osnovnim tehnikama prevođenja, upoznati se s različitim fazama procesa prevođenja, steći relevantno znanje o pojedinim područjima i strukama te se odgovorno koristiti izvorima znanja poput referentne literature i interneta.</w:t>
      </w:r>
      <w:r w:rsidR="000F7204">
        <w:rPr>
          <w:sz w:val="22"/>
        </w:rPr>
        <w:t xml:space="preserve"> </w:t>
      </w:r>
      <w:r w:rsidR="000F7204" w:rsidRPr="000F7204">
        <w:rPr>
          <w:rFonts w:eastAsia="Calibri"/>
          <w:color w:val="auto"/>
          <w:sz w:val="22"/>
          <w:lang w:eastAsia="en-US"/>
        </w:rPr>
        <w:t>Težište kolegija bit će na književnom prevođenju, pri čemu će se polaznici upoznati sa specifičnostima književnog u odnosu na druge tipove pismenog prevođenja, i to kroz samostalan prevoditeljski rad na odabranim tekstovima, a zatim i kroz analizu vlastitih prijevoda. Prilikom selekcije književnih tekstova vodit će se računa o njihovoj raznovrsnosti. Polaznici će tako prevoditi različite tipove književnih tekstova s obzirom na dijakroniju (od 19. stoljeća naovamo, s naglaskom na suvremenu književnost), klasifikaciju književnosti (tekstovi koji pripadaju svima trima književnim rodovima) i jezičnu raslojenost (dijalekti, općečeški supstandard, književni češki jezik).</w:t>
      </w:r>
    </w:p>
    <w:p w:rsidR="000F7204" w:rsidRDefault="000F7204" w:rsidP="000F7204">
      <w:pPr>
        <w:tabs>
          <w:tab w:val="left" w:pos="2820"/>
        </w:tabs>
        <w:spacing w:after="0" w:line="240" w:lineRule="auto"/>
        <w:rPr>
          <w:b/>
          <w:sz w:val="22"/>
        </w:rPr>
      </w:pPr>
    </w:p>
    <w:p w:rsidR="004373E7" w:rsidRPr="000F7204" w:rsidRDefault="00080AB9" w:rsidP="000F7204">
      <w:pPr>
        <w:tabs>
          <w:tab w:val="left" w:pos="2820"/>
        </w:tabs>
        <w:spacing w:after="0" w:line="240" w:lineRule="auto"/>
        <w:rPr>
          <w:sz w:val="22"/>
        </w:rPr>
      </w:pPr>
      <w:r w:rsidRPr="000F7204">
        <w:rPr>
          <w:b/>
          <w:sz w:val="22"/>
        </w:rPr>
        <w:t>Studentske obveze:</w:t>
      </w:r>
      <w:r w:rsidRPr="000F7204">
        <w:rPr>
          <w:sz w:val="22"/>
        </w:rPr>
        <w:t xml:space="preserve"> </w:t>
      </w:r>
      <w:r w:rsidR="004373E7" w:rsidRPr="000F7204">
        <w:rPr>
          <w:sz w:val="22"/>
        </w:rPr>
        <w:t>Redovito i aktivno sudjelovanje u nastavi; pripremanje domaćih zadaća prema uputama nastavnika; izrada samostalnog prijevodnog projekta, pismeni ispit.</w:t>
      </w:r>
    </w:p>
    <w:p w:rsidR="003076B4" w:rsidRPr="000F7204" w:rsidRDefault="003076B4" w:rsidP="000F7204">
      <w:pPr>
        <w:ind w:left="-5"/>
        <w:rPr>
          <w:sz w:val="22"/>
        </w:rPr>
      </w:pPr>
    </w:p>
    <w:p w:rsidR="003076B4" w:rsidRPr="000F7204" w:rsidRDefault="00080AB9" w:rsidP="000F7204">
      <w:pPr>
        <w:spacing w:after="152" w:line="259" w:lineRule="auto"/>
        <w:ind w:left="0" w:firstLine="0"/>
        <w:rPr>
          <w:sz w:val="22"/>
        </w:rPr>
      </w:pPr>
      <w:r w:rsidRPr="000F7204">
        <w:rPr>
          <w:sz w:val="22"/>
        </w:rPr>
        <w:t xml:space="preserve"> </w:t>
      </w:r>
    </w:p>
    <w:p w:rsidR="003076B4" w:rsidRPr="000F7204" w:rsidRDefault="00080AB9" w:rsidP="000F7204">
      <w:pPr>
        <w:spacing w:after="0" w:line="259" w:lineRule="auto"/>
        <w:ind w:left="-5"/>
        <w:rPr>
          <w:b/>
          <w:sz w:val="22"/>
        </w:rPr>
      </w:pPr>
      <w:r w:rsidRPr="000F7204">
        <w:rPr>
          <w:b/>
          <w:sz w:val="22"/>
        </w:rPr>
        <w:t>Raspored rada</w:t>
      </w:r>
      <w:r w:rsidRPr="000F7204">
        <w:rPr>
          <w:sz w:val="22"/>
        </w:rPr>
        <w:t xml:space="preserve"> </w:t>
      </w:r>
      <w:r w:rsidR="004373E7" w:rsidRPr="000F7204">
        <w:rPr>
          <w:sz w:val="22"/>
        </w:rPr>
        <w:t>(</w:t>
      </w:r>
      <w:r w:rsidR="004373E7" w:rsidRPr="000F7204">
        <w:rPr>
          <w:b/>
          <w:sz w:val="22"/>
        </w:rPr>
        <w:t>prema nastavnim jedinicama):</w:t>
      </w:r>
    </w:p>
    <w:p w:rsidR="004373E7" w:rsidRPr="000F7204" w:rsidRDefault="004373E7" w:rsidP="000F7204">
      <w:pPr>
        <w:spacing w:after="0" w:line="259" w:lineRule="auto"/>
        <w:ind w:left="-5"/>
        <w:rPr>
          <w:b/>
          <w:sz w:val="22"/>
        </w:rPr>
      </w:pPr>
    </w:p>
    <w:p w:rsidR="004373E7" w:rsidRPr="000F7204" w:rsidRDefault="000F7204" w:rsidP="000F7204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Uvod.</w:t>
      </w:r>
    </w:p>
    <w:p w:rsidR="004373E7" w:rsidRPr="000F7204" w:rsidRDefault="000F7204" w:rsidP="000F7204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Specifičnosti i značajke književnog prevođenja.</w:t>
      </w:r>
    </w:p>
    <w:p w:rsidR="00D34B0F" w:rsidRPr="000F7204" w:rsidRDefault="000F7204" w:rsidP="000F7204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Interpretacija i prevođenje.</w:t>
      </w:r>
    </w:p>
    <w:p w:rsidR="00D34B0F" w:rsidRPr="000F7204" w:rsidRDefault="000F7204" w:rsidP="000F7204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Praktični rad na odabranom tekstu.</w:t>
      </w:r>
    </w:p>
    <w:p w:rsidR="004373E7" w:rsidRPr="000F7204" w:rsidRDefault="00262892" w:rsidP="000F7204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Prevođenje poezije.</w:t>
      </w:r>
    </w:p>
    <w:p w:rsidR="004373E7" w:rsidRPr="000F7204" w:rsidRDefault="004373E7" w:rsidP="000F7204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 w:rsidRPr="000F7204">
        <w:rPr>
          <w:sz w:val="22"/>
        </w:rPr>
        <w:t>Praktični rad</w:t>
      </w:r>
      <w:r w:rsidR="000F7204">
        <w:rPr>
          <w:sz w:val="22"/>
        </w:rPr>
        <w:t xml:space="preserve"> na odabranom tekstu.</w:t>
      </w:r>
    </w:p>
    <w:p w:rsidR="004373E7" w:rsidRPr="000F7204" w:rsidRDefault="00262892" w:rsidP="000F7204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Prevođenje drame.</w:t>
      </w:r>
    </w:p>
    <w:p w:rsidR="004373E7" w:rsidRPr="000F7204" w:rsidRDefault="004373E7" w:rsidP="000F7204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 w:rsidRPr="000F7204">
        <w:rPr>
          <w:sz w:val="22"/>
        </w:rPr>
        <w:t>Praktični rad</w:t>
      </w:r>
      <w:r w:rsidR="00262892">
        <w:rPr>
          <w:sz w:val="22"/>
        </w:rPr>
        <w:t xml:space="preserve"> na odabranom tekstu.</w:t>
      </w:r>
    </w:p>
    <w:p w:rsidR="00D34B0F" w:rsidRPr="000F7204" w:rsidRDefault="00262892" w:rsidP="000F7204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Prevođenje proze.</w:t>
      </w:r>
    </w:p>
    <w:p w:rsidR="00D34B0F" w:rsidRPr="000F7204" w:rsidRDefault="00D34B0F" w:rsidP="000F7204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 w:rsidRPr="000F7204">
        <w:rPr>
          <w:sz w:val="22"/>
        </w:rPr>
        <w:t>Praktični rad</w:t>
      </w:r>
      <w:r w:rsidR="00262892">
        <w:rPr>
          <w:sz w:val="22"/>
        </w:rPr>
        <w:t xml:space="preserve"> na odabranom tekstu.</w:t>
      </w:r>
    </w:p>
    <w:p w:rsidR="00D34B0F" w:rsidRPr="000F7204" w:rsidRDefault="00262892" w:rsidP="000F7204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lastRenderedPageBreak/>
        <w:t>Prevođenje neknjiževnog jezika.</w:t>
      </w:r>
      <w:r w:rsidR="002F3A4F">
        <w:rPr>
          <w:sz w:val="22"/>
        </w:rPr>
        <w:t xml:space="preserve"> Prevođenje tekstova starijeg datuma nastanka.</w:t>
      </w:r>
    </w:p>
    <w:p w:rsidR="00D34B0F" w:rsidRPr="000F7204" w:rsidRDefault="00D34B0F" w:rsidP="000F7204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 w:rsidRPr="000F7204">
        <w:rPr>
          <w:sz w:val="22"/>
        </w:rPr>
        <w:t>Praktični rad</w:t>
      </w:r>
      <w:r w:rsidR="00262892">
        <w:rPr>
          <w:sz w:val="22"/>
        </w:rPr>
        <w:t xml:space="preserve"> na odabranom tekstu.</w:t>
      </w:r>
    </w:p>
    <w:p w:rsidR="00D34B0F" w:rsidRPr="000F7204" w:rsidRDefault="00262892" w:rsidP="000F7204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Prevođenje frazema, neologizama, igre riječima, vlastitih imena.</w:t>
      </w:r>
      <w:r w:rsidR="002F3A4F">
        <w:rPr>
          <w:sz w:val="22"/>
        </w:rPr>
        <w:t xml:space="preserve"> Prevoditeljeve intervencije u izvorni tekst.</w:t>
      </w:r>
    </w:p>
    <w:p w:rsidR="00D34B0F" w:rsidRPr="000F7204" w:rsidRDefault="00262892" w:rsidP="000F7204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Praktični rad na odabranom tekstu.</w:t>
      </w:r>
    </w:p>
    <w:p w:rsidR="00080AB9" w:rsidRPr="000F7204" w:rsidRDefault="00262892" w:rsidP="000F7204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Lektura i urednički rad. Književno tržište i mogućnosti objavljivanja književnih prijevoda. Status prevoditelja.</w:t>
      </w:r>
    </w:p>
    <w:p w:rsidR="00080AB9" w:rsidRPr="000F7204" w:rsidRDefault="00080AB9" w:rsidP="000F7204">
      <w:pPr>
        <w:pStyle w:val="ListParagraph"/>
        <w:spacing w:after="0" w:line="259" w:lineRule="auto"/>
        <w:ind w:left="345" w:firstLine="0"/>
        <w:rPr>
          <w:sz w:val="22"/>
        </w:rPr>
      </w:pPr>
    </w:p>
    <w:p w:rsidR="003076B4" w:rsidRPr="000F7204" w:rsidRDefault="00080AB9" w:rsidP="000F7204">
      <w:pPr>
        <w:spacing w:after="0" w:line="259" w:lineRule="auto"/>
        <w:ind w:left="0" w:firstLine="0"/>
        <w:rPr>
          <w:sz w:val="22"/>
        </w:rPr>
      </w:pPr>
      <w:r w:rsidRPr="000F7204">
        <w:rPr>
          <w:sz w:val="22"/>
        </w:rPr>
        <w:t xml:space="preserve"> </w:t>
      </w:r>
    </w:p>
    <w:p w:rsidR="003076B4" w:rsidRPr="000F7204" w:rsidRDefault="003076B4" w:rsidP="000F7204">
      <w:pPr>
        <w:spacing w:after="0" w:line="259" w:lineRule="auto"/>
        <w:ind w:left="0" w:firstLine="0"/>
        <w:rPr>
          <w:sz w:val="22"/>
        </w:rPr>
      </w:pPr>
    </w:p>
    <w:p w:rsidR="003076B4" w:rsidRPr="000F7204" w:rsidRDefault="00080AB9" w:rsidP="000F7204">
      <w:pPr>
        <w:spacing w:after="96" w:line="259" w:lineRule="auto"/>
        <w:ind w:left="-5"/>
        <w:rPr>
          <w:sz w:val="22"/>
        </w:rPr>
      </w:pPr>
      <w:r w:rsidRPr="000F7204">
        <w:rPr>
          <w:b/>
          <w:sz w:val="22"/>
        </w:rPr>
        <w:t>Literatura:</w:t>
      </w:r>
      <w:r w:rsidRPr="000F7204">
        <w:rPr>
          <w:sz w:val="22"/>
        </w:rPr>
        <w:t xml:space="preserve">  </w:t>
      </w:r>
    </w:p>
    <w:p w:rsidR="003076B4" w:rsidRPr="000F7204" w:rsidRDefault="00080AB9" w:rsidP="000F7204">
      <w:pPr>
        <w:spacing w:after="136"/>
        <w:ind w:left="-5"/>
        <w:rPr>
          <w:sz w:val="22"/>
        </w:rPr>
      </w:pPr>
      <w:r w:rsidRPr="000F7204">
        <w:rPr>
          <w:sz w:val="22"/>
        </w:rPr>
        <w:t xml:space="preserve">Obvezna:  </w:t>
      </w:r>
    </w:p>
    <w:p w:rsidR="00D34B0F" w:rsidRPr="000F7204" w:rsidRDefault="00D34B0F" w:rsidP="000F7204">
      <w:pPr>
        <w:spacing w:after="0" w:line="259" w:lineRule="auto"/>
        <w:ind w:left="0" w:firstLine="0"/>
        <w:rPr>
          <w:sz w:val="22"/>
        </w:rPr>
      </w:pPr>
      <w:r w:rsidRPr="000F7204">
        <w:rPr>
          <w:i/>
          <w:sz w:val="22"/>
        </w:rPr>
        <w:t>Slovník spisovné češtiny pro školu a veřejnost</w:t>
      </w:r>
      <w:r w:rsidRPr="000F7204">
        <w:rPr>
          <w:sz w:val="22"/>
        </w:rPr>
        <w:t>, Academia, Praha, 2009.</w:t>
      </w:r>
      <w:r w:rsidRPr="000F7204">
        <w:rPr>
          <w:sz w:val="22"/>
        </w:rPr>
        <w:tab/>
      </w:r>
      <w:r w:rsidRPr="000F7204">
        <w:rPr>
          <w:sz w:val="22"/>
        </w:rPr>
        <w:tab/>
      </w:r>
    </w:p>
    <w:p w:rsidR="00D34B0F" w:rsidRPr="000F7204" w:rsidRDefault="00D34B0F" w:rsidP="000F7204">
      <w:pPr>
        <w:spacing w:after="0" w:line="259" w:lineRule="auto"/>
        <w:ind w:left="0" w:firstLine="0"/>
        <w:rPr>
          <w:sz w:val="22"/>
        </w:rPr>
      </w:pPr>
      <w:r w:rsidRPr="000F7204">
        <w:rPr>
          <w:i/>
          <w:sz w:val="22"/>
        </w:rPr>
        <w:t>Slovník české frazeologie a idiomatiky I. - III</w:t>
      </w:r>
      <w:r w:rsidRPr="000F7204">
        <w:rPr>
          <w:sz w:val="22"/>
        </w:rPr>
        <w:t>., Academia, Praha, 1983-88.</w:t>
      </w:r>
      <w:r w:rsidRPr="000F7204">
        <w:rPr>
          <w:sz w:val="22"/>
        </w:rPr>
        <w:tab/>
      </w:r>
    </w:p>
    <w:p w:rsidR="00D34B0F" w:rsidRPr="000F7204" w:rsidRDefault="00D34B0F" w:rsidP="000F7204">
      <w:pPr>
        <w:spacing w:after="0" w:line="259" w:lineRule="auto"/>
        <w:ind w:left="0" w:firstLine="0"/>
        <w:rPr>
          <w:sz w:val="22"/>
        </w:rPr>
      </w:pPr>
      <w:r w:rsidRPr="000F7204">
        <w:rPr>
          <w:sz w:val="22"/>
        </w:rPr>
        <w:t xml:space="preserve">A. Novosad, D. Profeta, </w:t>
      </w:r>
      <w:r w:rsidRPr="000F7204">
        <w:rPr>
          <w:i/>
          <w:sz w:val="22"/>
        </w:rPr>
        <w:t>Hrvatsko-češki rječnik</w:t>
      </w:r>
      <w:r w:rsidR="000F7204">
        <w:rPr>
          <w:sz w:val="22"/>
        </w:rPr>
        <w:t>,</w:t>
      </w:r>
      <w:r w:rsidRPr="000F7204">
        <w:rPr>
          <w:sz w:val="22"/>
        </w:rPr>
        <w:t xml:space="preserve"> Informator, Zagreb, 1999.</w:t>
      </w:r>
      <w:r w:rsidRPr="000F7204">
        <w:rPr>
          <w:sz w:val="22"/>
        </w:rPr>
        <w:tab/>
      </w:r>
      <w:r w:rsidRPr="000F7204">
        <w:rPr>
          <w:sz w:val="22"/>
        </w:rPr>
        <w:tab/>
      </w:r>
    </w:p>
    <w:p w:rsidR="00D34B0F" w:rsidRPr="000F7204" w:rsidRDefault="00D34B0F" w:rsidP="000F7204">
      <w:pPr>
        <w:spacing w:after="0" w:line="259" w:lineRule="auto"/>
        <w:ind w:left="0" w:firstLine="0"/>
        <w:rPr>
          <w:sz w:val="22"/>
        </w:rPr>
      </w:pPr>
      <w:r w:rsidRPr="000F7204">
        <w:rPr>
          <w:i/>
          <w:sz w:val="22"/>
        </w:rPr>
        <w:t>Příruční mluvnice češtiny</w:t>
      </w:r>
      <w:r w:rsidRPr="000F7204">
        <w:rPr>
          <w:sz w:val="22"/>
        </w:rPr>
        <w:t>, Nakladatelství Lidové noviny, Praha, 1995.</w:t>
      </w:r>
      <w:r w:rsidRPr="000F7204">
        <w:rPr>
          <w:sz w:val="22"/>
        </w:rPr>
        <w:tab/>
      </w:r>
      <w:r w:rsidRPr="000F7204">
        <w:rPr>
          <w:sz w:val="22"/>
        </w:rPr>
        <w:tab/>
      </w:r>
    </w:p>
    <w:p w:rsidR="00D34B0F" w:rsidRPr="000F7204" w:rsidRDefault="00D34B0F" w:rsidP="000F7204">
      <w:pPr>
        <w:spacing w:after="0" w:line="259" w:lineRule="auto"/>
        <w:ind w:left="0" w:firstLine="0"/>
        <w:rPr>
          <w:sz w:val="22"/>
        </w:rPr>
      </w:pPr>
      <w:r w:rsidRPr="000F7204">
        <w:rPr>
          <w:sz w:val="22"/>
        </w:rPr>
        <w:t xml:space="preserve">Z. Ribarova, S. Ribarova, </w:t>
      </w:r>
      <w:r w:rsidRPr="000F7204">
        <w:rPr>
          <w:i/>
          <w:sz w:val="22"/>
        </w:rPr>
        <w:t>Češka gramatika</w:t>
      </w:r>
      <w:r w:rsidRPr="000F7204">
        <w:rPr>
          <w:sz w:val="22"/>
        </w:rPr>
        <w:t>, Porfirogenet, Zagreb, 2015.</w:t>
      </w:r>
      <w:r w:rsidRPr="000F7204">
        <w:rPr>
          <w:sz w:val="22"/>
        </w:rPr>
        <w:tab/>
      </w:r>
    </w:p>
    <w:p w:rsidR="003076B4" w:rsidRPr="000F7204" w:rsidRDefault="00D34B0F" w:rsidP="000F7204">
      <w:pPr>
        <w:spacing w:after="0" w:line="259" w:lineRule="auto"/>
        <w:ind w:left="0" w:firstLine="0"/>
        <w:rPr>
          <w:sz w:val="22"/>
        </w:rPr>
      </w:pPr>
      <w:r w:rsidRPr="000F7204">
        <w:rPr>
          <w:sz w:val="22"/>
        </w:rPr>
        <w:t xml:space="preserve">J. Levý, </w:t>
      </w:r>
      <w:r w:rsidRPr="000F7204">
        <w:rPr>
          <w:i/>
          <w:sz w:val="22"/>
        </w:rPr>
        <w:t>Umění překladu</w:t>
      </w:r>
      <w:r w:rsidRPr="000F7204">
        <w:rPr>
          <w:sz w:val="22"/>
        </w:rPr>
        <w:t>, Praha, 1998.</w:t>
      </w:r>
      <w:r w:rsidRPr="000F7204">
        <w:rPr>
          <w:sz w:val="22"/>
        </w:rPr>
        <w:tab/>
      </w:r>
    </w:p>
    <w:p w:rsidR="00D34B0F" w:rsidRPr="000F7204" w:rsidRDefault="00D34B0F" w:rsidP="000F7204">
      <w:pPr>
        <w:spacing w:after="0" w:line="259" w:lineRule="auto"/>
        <w:ind w:left="0" w:firstLine="0"/>
        <w:rPr>
          <w:sz w:val="22"/>
          <w:lang w:val="cs-CZ"/>
        </w:rPr>
      </w:pPr>
    </w:p>
    <w:p w:rsidR="003076B4" w:rsidRDefault="000F7204" w:rsidP="000F7204">
      <w:pPr>
        <w:spacing w:after="0" w:line="259" w:lineRule="auto"/>
        <w:ind w:left="0" w:firstLine="0"/>
        <w:rPr>
          <w:sz w:val="22"/>
        </w:rPr>
      </w:pPr>
      <w:r>
        <w:rPr>
          <w:sz w:val="22"/>
        </w:rPr>
        <w:t>Dopunska:</w:t>
      </w:r>
    </w:p>
    <w:p w:rsidR="000F7204" w:rsidRDefault="000F7204" w:rsidP="000F7204">
      <w:pPr>
        <w:spacing w:after="0" w:line="259" w:lineRule="auto"/>
        <w:ind w:left="0" w:firstLine="0"/>
        <w:rPr>
          <w:sz w:val="22"/>
        </w:rPr>
      </w:pPr>
      <w:r>
        <w:rPr>
          <w:sz w:val="22"/>
        </w:rPr>
        <w:t xml:space="preserve">N. Pavlović, </w:t>
      </w:r>
      <w:r w:rsidRPr="000F7204">
        <w:rPr>
          <w:i/>
          <w:sz w:val="22"/>
        </w:rPr>
        <w:t>Uvod u teorije prevođenja</w:t>
      </w:r>
      <w:r>
        <w:rPr>
          <w:sz w:val="22"/>
        </w:rPr>
        <w:t>, Leykam International, Zagreb, 2015.</w:t>
      </w:r>
    </w:p>
    <w:p w:rsidR="000F7204" w:rsidRDefault="000F7204" w:rsidP="000F7204">
      <w:pPr>
        <w:spacing w:after="0" w:line="259" w:lineRule="auto"/>
        <w:ind w:left="0" w:firstLine="0"/>
        <w:rPr>
          <w:sz w:val="22"/>
        </w:rPr>
      </w:pPr>
      <w:r>
        <w:rPr>
          <w:sz w:val="22"/>
        </w:rPr>
        <w:t xml:space="preserve">U. Eco, </w:t>
      </w:r>
      <w:r>
        <w:rPr>
          <w:i/>
          <w:sz w:val="22"/>
        </w:rPr>
        <w:t>Otprilike isto: iskustva prevođenja</w:t>
      </w:r>
      <w:r>
        <w:rPr>
          <w:sz w:val="22"/>
        </w:rPr>
        <w:t>, Algoritam, Zagreb 2006.</w:t>
      </w:r>
    </w:p>
    <w:p w:rsidR="000F7204" w:rsidRPr="000F7204" w:rsidRDefault="000F7204" w:rsidP="000F7204">
      <w:pPr>
        <w:spacing w:after="0" w:line="259" w:lineRule="auto"/>
        <w:ind w:left="0" w:firstLine="0"/>
        <w:rPr>
          <w:sz w:val="22"/>
        </w:rPr>
      </w:pPr>
      <w:r>
        <w:rPr>
          <w:sz w:val="22"/>
        </w:rPr>
        <w:t xml:space="preserve">M. Beker, „Književnost u prijevodu“. U: </w:t>
      </w:r>
      <w:r>
        <w:rPr>
          <w:i/>
          <w:sz w:val="22"/>
        </w:rPr>
        <w:t>Uvod u komparativnu književnost</w:t>
      </w:r>
      <w:r>
        <w:rPr>
          <w:sz w:val="22"/>
        </w:rPr>
        <w:t>, Školska knjiga, Zagreb 1995, str. 127-148.</w:t>
      </w:r>
    </w:p>
    <w:sectPr w:rsidR="000F7204" w:rsidRPr="000F7204">
      <w:pgSz w:w="11900" w:h="16840"/>
      <w:pgMar w:top="2122" w:right="1734" w:bottom="2262" w:left="17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A2FFC"/>
    <w:multiLevelType w:val="hybridMultilevel"/>
    <w:tmpl w:val="F3C449CA"/>
    <w:lvl w:ilvl="0" w:tplc="0DC8F62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B4"/>
    <w:rsid w:val="00012BAE"/>
    <w:rsid w:val="00080AB9"/>
    <w:rsid w:val="000F7204"/>
    <w:rsid w:val="00262892"/>
    <w:rsid w:val="002F3A4F"/>
    <w:rsid w:val="003076B4"/>
    <w:rsid w:val="004373E7"/>
    <w:rsid w:val="00D3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D7372-18ED-462E-A5D5-6C081053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3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2715</Characters>
  <Application>Microsoft Office Word</Application>
  <DocSecurity>0</DocSecurity>
  <Lines>64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ANcs1v02def.2008</vt:lpstr>
      <vt:lpstr>ANcs1v02def.2008</vt:lpstr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ANcs1v02def.2008</dc:title>
  <dc:subject/>
  <dc:creator>admin</dc:creator>
  <cp:keywords/>
  <cp:lastModifiedBy>Korisnik</cp:lastModifiedBy>
  <cp:revision>4</cp:revision>
  <dcterms:created xsi:type="dcterms:W3CDTF">2018-09-22T09:49:00Z</dcterms:created>
  <dcterms:modified xsi:type="dcterms:W3CDTF">2018-09-23T18:03:00Z</dcterms:modified>
</cp:coreProperties>
</file>