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5E" w:rsidRPr="000F7204" w:rsidRDefault="00AB755E" w:rsidP="00AB755E">
      <w:pPr>
        <w:spacing w:after="92"/>
        <w:ind w:left="-5"/>
        <w:rPr>
          <w:sz w:val="22"/>
        </w:rPr>
      </w:pPr>
      <w:r w:rsidRPr="000F7204">
        <w:rPr>
          <w:b/>
          <w:sz w:val="22"/>
        </w:rPr>
        <w:t xml:space="preserve">Naziv studija: </w:t>
      </w:r>
      <w:r w:rsidRPr="000F7204">
        <w:rPr>
          <w:sz w:val="22"/>
        </w:rPr>
        <w:t>Češki jezik i književnost (diplomski, prevoditeljsko-kulturološki smjer)</w:t>
      </w:r>
    </w:p>
    <w:p w:rsidR="00AB755E" w:rsidRPr="000F7204" w:rsidRDefault="00AB755E" w:rsidP="00AB755E">
      <w:pPr>
        <w:spacing w:after="147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Ime nastavnika: </w:t>
      </w:r>
      <w:r>
        <w:rPr>
          <w:sz w:val="22"/>
        </w:rPr>
        <w:t>Suzana Kos</w:t>
      </w: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Naziv kolegija: </w:t>
      </w:r>
      <w:r w:rsidRPr="000F7204">
        <w:rPr>
          <w:sz w:val="22"/>
        </w:rPr>
        <w:t>Češki prijevodni seminar I</w:t>
      </w:r>
      <w:r>
        <w:rPr>
          <w:sz w:val="22"/>
        </w:rPr>
        <w:t>I</w:t>
      </w: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Status kolegija:</w:t>
      </w:r>
      <w:r w:rsidRPr="000F7204">
        <w:rPr>
          <w:sz w:val="22"/>
        </w:rPr>
        <w:t xml:space="preserve"> </w:t>
      </w:r>
      <w:r w:rsidR="00AC3148">
        <w:rPr>
          <w:sz w:val="22"/>
        </w:rPr>
        <w:t>izborni</w:t>
      </w:r>
      <w:bookmarkStart w:id="0" w:name="_GoBack"/>
      <w:bookmarkEnd w:id="0"/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Oblik nastave:</w:t>
      </w:r>
      <w:r w:rsidRPr="000F7204">
        <w:rPr>
          <w:sz w:val="22"/>
        </w:rPr>
        <w:t xml:space="preserve"> </w:t>
      </w:r>
      <w:r w:rsidR="008E50CD">
        <w:rPr>
          <w:sz w:val="22"/>
        </w:rPr>
        <w:t>2S</w:t>
      </w:r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144" w:line="259" w:lineRule="auto"/>
        <w:ind w:left="-5"/>
        <w:rPr>
          <w:sz w:val="22"/>
        </w:rPr>
      </w:pPr>
      <w:r w:rsidRPr="000F7204">
        <w:rPr>
          <w:b/>
          <w:sz w:val="22"/>
        </w:rPr>
        <w:t xml:space="preserve">Broj ECTS bodova: </w:t>
      </w:r>
      <w:r w:rsidRPr="000F7204">
        <w:rPr>
          <w:sz w:val="22"/>
        </w:rPr>
        <w:t>2</w:t>
      </w:r>
    </w:p>
    <w:p w:rsidR="00AB755E" w:rsidRDefault="00AB755E" w:rsidP="00586CF5">
      <w:pPr>
        <w:ind w:left="-5"/>
        <w:rPr>
          <w:sz w:val="24"/>
          <w:szCs w:val="24"/>
        </w:rPr>
      </w:pPr>
      <w:r w:rsidRPr="000F7204">
        <w:rPr>
          <w:b/>
          <w:sz w:val="22"/>
        </w:rPr>
        <w:t xml:space="preserve">Ciljevi kolegija: </w:t>
      </w:r>
      <w:r w:rsidR="00586CF5" w:rsidRPr="00586CF5">
        <w:rPr>
          <w:sz w:val="24"/>
          <w:szCs w:val="24"/>
        </w:rPr>
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</w:r>
    </w:p>
    <w:p w:rsidR="00586CF5" w:rsidRPr="00586CF5" w:rsidRDefault="00586CF5" w:rsidP="00586CF5">
      <w:pPr>
        <w:ind w:left="-5"/>
        <w:rPr>
          <w:sz w:val="24"/>
          <w:szCs w:val="24"/>
        </w:rPr>
      </w:pPr>
    </w:p>
    <w:p w:rsidR="008E50CD" w:rsidRPr="008E50CD" w:rsidRDefault="00AB755E" w:rsidP="008E50CD">
      <w:pPr>
        <w:tabs>
          <w:tab w:val="left" w:pos="2820"/>
        </w:tabs>
        <w:spacing w:after="0" w:line="240" w:lineRule="auto"/>
        <w:rPr>
          <w:rFonts w:eastAsia="Calibri"/>
          <w:sz w:val="24"/>
          <w:szCs w:val="24"/>
          <w:lang w:val="en-GB" w:eastAsia="en-US"/>
        </w:rPr>
      </w:pPr>
      <w:r w:rsidRPr="000F7204">
        <w:rPr>
          <w:b/>
          <w:sz w:val="22"/>
        </w:rPr>
        <w:t xml:space="preserve">Sadržaj kolegija: </w:t>
      </w:r>
      <w:r w:rsidR="008E50CD" w:rsidRPr="008E50CD">
        <w:rPr>
          <w:sz w:val="24"/>
          <w:szCs w:val="24"/>
          <w:lang w:val="en-GB"/>
        </w:rPr>
        <w:t>Studenti će prevoditi autentične tekstove s češkoga na hrvatski te će se upoznati s obilježjima različitih funkcionalnih stilova u ta dva jezika. Ovladat će pritom osnovnim tehnikama prevođenja, upoznati se s različitim fazama procesa prevo</w:t>
      </w:r>
      <w:r w:rsidR="000F58D8">
        <w:rPr>
          <w:sz w:val="24"/>
          <w:szCs w:val="24"/>
          <w:lang w:val="en-GB"/>
        </w:rPr>
        <w:t>đenja</w:t>
      </w:r>
      <w:r w:rsidR="008E50CD" w:rsidRPr="008E50CD">
        <w:rPr>
          <w:sz w:val="24"/>
          <w:szCs w:val="24"/>
          <w:lang w:val="en-GB"/>
        </w:rPr>
        <w:t xml:space="preserve"> te se odgovorno koristiti izvorima znanja poput referentne literature i interneta. Težište kolegija bit će na prevođenju audio-vizualnih medijskih formi   (filmova, serija) različitih žanrova (igrani, dokumentarni, animirani), pri čemu će se polaznici upoznati sa specifičnostima prevođenja audio-vizualnih formi u odnosu na ostale tipove prevođenja, i to kroz samostalan prevoditeljski ra</w:t>
      </w:r>
      <w:r w:rsidR="00F07657">
        <w:rPr>
          <w:sz w:val="24"/>
          <w:szCs w:val="24"/>
          <w:lang w:val="en-GB"/>
        </w:rPr>
        <w:t>d i analizu vlastitih prijevoda</w:t>
      </w:r>
      <w:r w:rsidR="008E50CD" w:rsidRPr="008E50CD">
        <w:rPr>
          <w:sz w:val="24"/>
          <w:szCs w:val="24"/>
          <w:lang w:val="en-GB"/>
        </w:rPr>
        <w:t xml:space="preserve">. Poseban naglasak stavljen je na uočavanju važnosti koordinacije audio komponente i pisane komponente (dijalog lista) i važnosti prilagodbe izvornog teksta s obzirom na specifičnosti recepcije audio-vizualnih formi. </w:t>
      </w:r>
    </w:p>
    <w:p w:rsidR="00AB755E" w:rsidRPr="008E50CD" w:rsidRDefault="00AB755E" w:rsidP="00AB755E">
      <w:pPr>
        <w:ind w:left="-5"/>
        <w:rPr>
          <w:sz w:val="24"/>
          <w:szCs w:val="24"/>
        </w:rPr>
      </w:pPr>
    </w:p>
    <w:p w:rsidR="00AB755E" w:rsidRDefault="00AB755E" w:rsidP="00AB755E">
      <w:pPr>
        <w:tabs>
          <w:tab w:val="left" w:pos="2820"/>
        </w:tabs>
        <w:spacing w:after="0" w:line="240" w:lineRule="auto"/>
        <w:rPr>
          <w:b/>
          <w:sz w:val="22"/>
        </w:rPr>
      </w:pPr>
    </w:p>
    <w:p w:rsidR="00AB755E" w:rsidRPr="000F7204" w:rsidRDefault="00AB755E" w:rsidP="00AB755E">
      <w:pPr>
        <w:tabs>
          <w:tab w:val="left" w:pos="2820"/>
        </w:tabs>
        <w:spacing w:after="0" w:line="240" w:lineRule="auto"/>
        <w:rPr>
          <w:sz w:val="22"/>
        </w:rPr>
      </w:pPr>
      <w:r w:rsidRPr="000F7204">
        <w:rPr>
          <w:b/>
          <w:sz w:val="22"/>
        </w:rPr>
        <w:t>Studentske obveze:</w:t>
      </w:r>
      <w:r w:rsidRPr="000F7204">
        <w:rPr>
          <w:sz w:val="22"/>
        </w:rPr>
        <w:t xml:space="preserve"> Redovito i aktivno sudjelovanje u nastavi; pripremanje domaćih zadaća prema uputama nastavnika; izrada samostalnog prijevodnog projekta, pismeni ispit.</w:t>
      </w:r>
    </w:p>
    <w:p w:rsidR="00AB755E" w:rsidRPr="000F7204" w:rsidRDefault="00AB755E" w:rsidP="00AB755E">
      <w:pPr>
        <w:ind w:left="-5"/>
        <w:rPr>
          <w:sz w:val="22"/>
        </w:rPr>
      </w:pPr>
    </w:p>
    <w:p w:rsidR="00AB755E" w:rsidRPr="000F7204" w:rsidRDefault="00AB755E" w:rsidP="00AB755E">
      <w:pPr>
        <w:spacing w:after="152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0" w:line="259" w:lineRule="auto"/>
        <w:ind w:left="-5"/>
        <w:rPr>
          <w:b/>
          <w:sz w:val="22"/>
        </w:rPr>
      </w:pPr>
      <w:r w:rsidRPr="000F7204">
        <w:rPr>
          <w:b/>
          <w:sz w:val="22"/>
        </w:rPr>
        <w:t>Raspored rada</w:t>
      </w:r>
      <w:r w:rsidRPr="000F7204">
        <w:rPr>
          <w:sz w:val="22"/>
        </w:rPr>
        <w:t xml:space="preserve"> (</w:t>
      </w:r>
      <w:r w:rsidRPr="000F7204">
        <w:rPr>
          <w:b/>
          <w:sz w:val="22"/>
        </w:rPr>
        <w:t>prema nastavnim jedinicama):</w:t>
      </w:r>
    </w:p>
    <w:p w:rsidR="00AB755E" w:rsidRPr="000F7204" w:rsidRDefault="00AB755E" w:rsidP="00AB755E">
      <w:pPr>
        <w:spacing w:after="0" w:line="259" w:lineRule="auto"/>
        <w:ind w:left="-5"/>
        <w:rPr>
          <w:b/>
          <w:sz w:val="22"/>
        </w:rPr>
      </w:pP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Uvod.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Spec</w:t>
      </w:r>
      <w:r w:rsidR="00F07657">
        <w:rPr>
          <w:sz w:val="22"/>
        </w:rPr>
        <w:t xml:space="preserve">ifičnosti i značajke </w:t>
      </w:r>
      <w:r>
        <w:rPr>
          <w:sz w:val="22"/>
        </w:rPr>
        <w:t>prevođenja</w:t>
      </w:r>
      <w:r w:rsidR="00F07657">
        <w:rPr>
          <w:sz w:val="22"/>
        </w:rPr>
        <w:t xml:space="preserve"> audio-vizualnih formi</w:t>
      </w:r>
      <w:r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Recepcija audio-vizualnih formi – audio komponenta i dijalog lista</w:t>
      </w:r>
      <w:r w:rsidR="00AB755E"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 – prilagodba naslova</w:t>
      </w:r>
      <w:r w:rsidR="00AB755E"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kratkih audio-vizualnih formi – kratki animirani film</w:t>
      </w:r>
      <w:r w:rsidR="00AB755E">
        <w:rPr>
          <w:sz w:val="22"/>
        </w:rPr>
        <w:t>.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0F58D8">
        <w:rPr>
          <w:sz w:val="22"/>
        </w:rPr>
        <w:t xml:space="preserve"> i analiza</w:t>
      </w:r>
      <w:r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igranih serija</w:t>
      </w:r>
      <w:r w:rsidR="00AB755E">
        <w:rPr>
          <w:sz w:val="22"/>
        </w:rPr>
        <w:t>.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0F58D8">
        <w:rPr>
          <w:sz w:val="22"/>
        </w:rPr>
        <w:t xml:space="preserve"> i analiza</w:t>
      </w:r>
      <w:r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Prevođenje igranog filma.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Praktični rad</w:t>
      </w:r>
      <w:r w:rsidR="000F58D8">
        <w:rPr>
          <w:sz w:val="22"/>
        </w:rPr>
        <w:t xml:space="preserve"> i analiza</w:t>
      </w:r>
      <w:r w:rsidR="00AB755E">
        <w:rPr>
          <w:sz w:val="22"/>
        </w:rPr>
        <w:t>.</w:t>
      </w:r>
    </w:p>
    <w:p w:rsidR="00AB755E" w:rsidRPr="000F7204" w:rsidRDefault="001037C2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lastRenderedPageBreak/>
        <w:t>Prevođenje dokumentarnih serija/filmova</w:t>
      </w:r>
      <w:r w:rsidR="00AB755E">
        <w:rPr>
          <w:sz w:val="22"/>
        </w:rPr>
        <w:t>.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0F7204">
        <w:rPr>
          <w:sz w:val="22"/>
        </w:rPr>
        <w:t>Praktični rad</w:t>
      </w:r>
      <w:r w:rsidR="000F58D8">
        <w:rPr>
          <w:sz w:val="22"/>
        </w:rPr>
        <w:t xml:space="preserve"> i analiza</w:t>
      </w:r>
      <w:r>
        <w:rPr>
          <w:sz w:val="22"/>
        </w:rPr>
        <w:t>.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Prevoditelje</w:t>
      </w:r>
      <w:r w:rsidR="000F58D8">
        <w:rPr>
          <w:sz w:val="22"/>
        </w:rPr>
        <w:t>ve intervencije</w:t>
      </w:r>
      <w:r w:rsidR="001037C2">
        <w:rPr>
          <w:sz w:val="22"/>
        </w:rPr>
        <w:t>. Prilagodba</w:t>
      </w:r>
      <w:r w:rsidR="000F58D8">
        <w:rPr>
          <w:sz w:val="22"/>
        </w:rPr>
        <w:t xml:space="preserve"> izvornika. </w:t>
      </w:r>
    </w:p>
    <w:p w:rsidR="00AB755E" w:rsidRPr="000F7204" w:rsidRDefault="00AB755E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</w:t>
      </w:r>
      <w:r w:rsidR="000F58D8">
        <w:rPr>
          <w:sz w:val="22"/>
        </w:rPr>
        <w:t>raktični rad i analiza</w:t>
      </w:r>
      <w:r>
        <w:rPr>
          <w:sz w:val="22"/>
        </w:rPr>
        <w:t>.</w:t>
      </w:r>
    </w:p>
    <w:p w:rsidR="00AB755E" w:rsidRPr="000F7204" w:rsidRDefault="000F58D8" w:rsidP="00AB755E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>
        <w:rPr>
          <w:sz w:val="22"/>
        </w:rPr>
        <w:t>Ponavljanje i priprema za ispit.</w:t>
      </w:r>
    </w:p>
    <w:p w:rsidR="00AB755E" w:rsidRPr="000F7204" w:rsidRDefault="00AB755E" w:rsidP="00AB755E">
      <w:pPr>
        <w:pStyle w:val="ListParagraph"/>
        <w:spacing w:after="0" w:line="259" w:lineRule="auto"/>
        <w:ind w:left="345" w:firstLine="0"/>
        <w:rPr>
          <w:sz w:val="22"/>
        </w:rPr>
      </w:pP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 </w:t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</w:p>
    <w:p w:rsidR="00AB755E" w:rsidRPr="000F7204" w:rsidRDefault="00AB755E" w:rsidP="00AB755E">
      <w:pPr>
        <w:spacing w:after="96" w:line="259" w:lineRule="auto"/>
        <w:ind w:left="-5"/>
        <w:rPr>
          <w:sz w:val="22"/>
        </w:rPr>
      </w:pPr>
      <w:r w:rsidRPr="000F7204">
        <w:rPr>
          <w:b/>
          <w:sz w:val="22"/>
        </w:rPr>
        <w:t>Literatura:</w:t>
      </w:r>
      <w:r w:rsidRPr="000F7204">
        <w:rPr>
          <w:sz w:val="22"/>
        </w:rPr>
        <w:t xml:space="preserve">  </w:t>
      </w:r>
    </w:p>
    <w:p w:rsidR="00AB755E" w:rsidRPr="000F7204" w:rsidRDefault="00AB755E" w:rsidP="00AB755E">
      <w:pPr>
        <w:spacing w:after="136"/>
        <w:ind w:left="-5"/>
        <w:rPr>
          <w:sz w:val="22"/>
        </w:rPr>
      </w:pPr>
      <w:r w:rsidRPr="000F7204">
        <w:rPr>
          <w:sz w:val="22"/>
        </w:rPr>
        <w:t xml:space="preserve">Obvezna:  </w:t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i/>
          <w:sz w:val="22"/>
        </w:rPr>
        <w:t>Slovník spisovné češtiny pro školu a veřejnost</w:t>
      </w:r>
      <w:r w:rsidRPr="000F7204">
        <w:rPr>
          <w:sz w:val="22"/>
        </w:rPr>
        <w:t>, Academia, Praha, 2009.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i/>
          <w:sz w:val="22"/>
        </w:rPr>
        <w:t>Slovník české frazeologie a idiomatiky I. - III</w:t>
      </w:r>
      <w:r w:rsidRPr="000F7204">
        <w:rPr>
          <w:sz w:val="22"/>
        </w:rPr>
        <w:t>., Academia, Praha, 1983-88.</w:t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A. Novosad, D. Profeta, </w:t>
      </w:r>
      <w:r w:rsidRPr="000F7204">
        <w:rPr>
          <w:i/>
          <w:sz w:val="22"/>
        </w:rPr>
        <w:t>Hrvatsko-češki rječnik</w:t>
      </w:r>
      <w:r>
        <w:rPr>
          <w:sz w:val="22"/>
        </w:rPr>
        <w:t>,</w:t>
      </w:r>
      <w:r w:rsidRPr="000F7204">
        <w:rPr>
          <w:sz w:val="22"/>
        </w:rPr>
        <w:t xml:space="preserve"> Informator, Zagreb, 1999.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i/>
          <w:sz w:val="22"/>
        </w:rPr>
        <w:t>Příruční mluvnice češtiny</w:t>
      </w:r>
      <w:r w:rsidRPr="000F7204">
        <w:rPr>
          <w:sz w:val="22"/>
        </w:rPr>
        <w:t>, Nakladatelství Lidové noviny, Praha, 1995.</w:t>
      </w:r>
      <w:r w:rsidRPr="000F7204">
        <w:rPr>
          <w:sz w:val="22"/>
        </w:rPr>
        <w:tab/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Z. Ribarova, S. Ribarova, </w:t>
      </w:r>
      <w:r w:rsidRPr="000F7204">
        <w:rPr>
          <w:i/>
          <w:sz w:val="22"/>
        </w:rPr>
        <w:t>Češka gramatika</w:t>
      </w:r>
      <w:r w:rsidRPr="000F7204">
        <w:rPr>
          <w:sz w:val="22"/>
        </w:rPr>
        <w:t>, Porfirogenet, Zagreb, 2015.</w:t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</w:rPr>
      </w:pPr>
      <w:r w:rsidRPr="000F7204">
        <w:rPr>
          <w:sz w:val="22"/>
        </w:rPr>
        <w:t xml:space="preserve">J. Levý, </w:t>
      </w:r>
      <w:r w:rsidRPr="000F7204">
        <w:rPr>
          <w:i/>
          <w:sz w:val="22"/>
        </w:rPr>
        <w:t>Umění překladu</w:t>
      </w:r>
      <w:r w:rsidRPr="000F7204">
        <w:rPr>
          <w:sz w:val="22"/>
        </w:rPr>
        <w:t>, Praha, 1998.</w:t>
      </w:r>
      <w:r w:rsidRPr="000F7204">
        <w:rPr>
          <w:sz w:val="22"/>
        </w:rPr>
        <w:tab/>
      </w:r>
    </w:p>
    <w:p w:rsidR="00AB755E" w:rsidRPr="000F7204" w:rsidRDefault="00AB755E" w:rsidP="00AB755E">
      <w:pPr>
        <w:spacing w:after="0" w:line="259" w:lineRule="auto"/>
        <w:ind w:left="0" w:firstLine="0"/>
        <w:rPr>
          <w:sz w:val="22"/>
          <w:lang w:val="cs-CZ"/>
        </w:rPr>
      </w:pPr>
    </w:p>
    <w:p w:rsidR="005522E9" w:rsidRDefault="005522E9"/>
    <w:sectPr w:rsidR="005522E9">
      <w:pgSz w:w="11900" w:h="16840"/>
      <w:pgMar w:top="2122" w:right="1734" w:bottom="2262" w:left="17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2FFC"/>
    <w:multiLevelType w:val="hybridMultilevel"/>
    <w:tmpl w:val="F3C449CA"/>
    <w:lvl w:ilvl="0" w:tplc="0DC8F62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E"/>
    <w:rsid w:val="000F58D8"/>
    <w:rsid w:val="001037C2"/>
    <w:rsid w:val="005522E9"/>
    <w:rsid w:val="00586CF5"/>
    <w:rsid w:val="008E50CD"/>
    <w:rsid w:val="00AB755E"/>
    <w:rsid w:val="00AC3148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B2A77-BCD0-4CF4-A8DF-88DBB79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5E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2228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2018-09-22T14:14:00Z</dcterms:created>
  <dcterms:modified xsi:type="dcterms:W3CDTF">2018-09-23T18:04:00Z</dcterms:modified>
</cp:coreProperties>
</file>