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B6" w:rsidRDefault="002716B6" w:rsidP="002716B6">
      <w:pPr>
        <w:pStyle w:val="Default"/>
        <w:spacing w:after="120"/>
        <w:jc w:val="center"/>
      </w:pPr>
      <w:r>
        <w:rPr>
          <w:rFonts w:ascii="&amp;quot" w:hAnsi="&amp;quot"/>
          <w:noProof/>
          <w:color w:val="CC0033"/>
          <w:sz w:val="19"/>
          <w:szCs w:val="19"/>
          <w:lang w:val="hr-HR" w:eastAsia="hr-HR"/>
        </w:rPr>
        <w:drawing>
          <wp:inline distT="0" distB="0" distL="0" distR="0" wp14:anchorId="491D277B" wp14:editId="22D5788E">
            <wp:extent cx="2857500" cy="571500"/>
            <wp:effectExtent l="0" t="0" r="0" b="0"/>
            <wp:docPr id="1" name="obrázek 1" descr="http://www.czechcentres.cz/public/galleries/89/88209/_thbs_/300X60__roth.jpg?abfb9121422636075fe728d3568256c2">
              <a:hlinkClick xmlns:a="http://schemas.openxmlformats.org/drawingml/2006/main" r:id="rId4" tooltip="&quot;Cena Susanny Ro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echcentres.cz/public/galleries/89/88209/_thbs_/300X60__roth.jpg?abfb9121422636075fe728d3568256c2">
                      <a:hlinkClick r:id="rId4" tooltip="&quot;Cena Susanny Ro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B6" w:rsidRDefault="002716B6" w:rsidP="002716B6">
      <w:pPr>
        <w:pStyle w:val="Default"/>
        <w:spacing w:after="120"/>
      </w:pP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rPr>
          <w:b/>
          <w:bCs/>
        </w:rPr>
        <w:t xml:space="preserve">VÝZVA K ÚČASTI NA 5. ROČNÍKU SOUTĚŽE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Česká centra (dále „ČC“) a České literární centrum, sekce Moravské zemské knihovny v Brně (dále „ČLC“), vyhlašují 5. ročník Mezinárodní překladatelské soutěže Cena </w:t>
      </w:r>
      <w:proofErr w:type="spellStart"/>
      <w:r w:rsidRPr="002716B6">
        <w:t>Susanny</w:t>
      </w:r>
      <w:proofErr w:type="spellEnd"/>
      <w:r w:rsidRPr="002716B6">
        <w:t xml:space="preserve"> Roth (dále jen „soutěž“) určené začínajícím zahraničním překladatelům z českého jazyka do 40 let za nejlepší překladový text prozaického díla současného českého autora.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Cílem soutěže je kontinuální podpora mladých zahraničních překladatelů a bohemistů do 40 let, stejně jako podpora a šíření české literatury v zahraničí.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Soutěžní část probíhá mimo území ČR prostřednictvím zahraniční sítě Českých center a zastupitelských úřadů ČR, v Chorvatsku tedy prostřednictvím velvyslanectví České republiky v Záhřebu.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Účastníci soutěže se řídí detailní výzvou soutěže uveřejněnou v teritoriu, jehož jsou občany či rezidenty s trvalým bydlištěm. Výzva je v jednotlivých teritoriích komunikována prostřednictvím webových stran příslušných Českých center či zastupitelských úřadů.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Účastníci soutěže přeloží ucelený text současného českého autora o rozsahu do 15 normostran z knihy vydané v období od listopadu 2017 do listopadu 2018 v ČR, kterou vybrala odborná porota v ČR nominovaná ČC a ČLC.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V každém teritoriu bude oceněn pouze jeden účastník. Vyhodnocení soutěže v Chorvatsku je v kompetenci odborné poroty, vytvořené Katedrou západoslovanských jazyků a literatury na Univerzitě v Záhřebu na základě dohody s velvyslanectvím České republiky v Záhřebu.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Do soutěže nelze přijmout již veřejně publikované překlady textu díla. V případě, že takový překlad účastník předloží, bere na vědomí, že tento nebude posuzován a hodnocen jako soutěžní překlad.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ČC, ČLC </w:t>
      </w:r>
      <w:r w:rsidR="0027436C" w:rsidRPr="002716B6">
        <w:t>a velvyslanectví České republiky v Záhřebu</w:t>
      </w:r>
      <w:r w:rsidRPr="002716B6">
        <w:t xml:space="preserve"> si vyhrazují právo soutěž kdykoliv zrušit i bez uvedení důvodu nebo změnit podmínky soutěže, případně soutěž pro teritorium své působnosti nevyhlásit nebo odmítnout všechny soutěžní nabídky.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 xml:space="preserve">Účastník soutěže nemá nárok na úhradu žádných nákladů, které mu vznikly v souvislosti s účastí v soutěži, její změnou nebo jejím zrušením. </w:t>
      </w:r>
    </w:p>
    <w:p w:rsidR="00852BE2" w:rsidRPr="002716B6" w:rsidRDefault="00852BE2" w:rsidP="002716B6">
      <w:pPr>
        <w:pStyle w:val="Default"/>
        <w:spacing w:after="120"/>
        <w:jc w:val="both"/>
      </w:pPr>
      <w:r w:rsidRPr="002716B6">
        <w:t>Pravidla soutěže se řídí českým právním řádem. Pro případ sporu je příslušný obe</w:t>
      </w:r>
      <w:r w:rsidR="002716B6">
        <w:t>cný český soud podle sídla ČC.</w:t>
      </w:r>
      <w:r w:rsidRPr="002716B6">
        <w:t xml:space="preserve"> </w:t>
      </w:r>
    </w:p>
    <w:p w:rsidR="00852BE2" w:rsidRPr="002716B6" w:rsidRDefault="00852BE2" w:rsidP="002716B6">
      <w:pPr>
        <w:pStyle w:val="Default"/>
        <w:spacing w:after="120"/>
        <w:jc w:val="both"/>
        <w:rPr>
          <w:rFonts w:cstheme="minorBidi"/>
          <w:color w:val="auto"/>
        </w:rPr>
      </w:pPr>
    </w:p>
    <w:p w:rsidR="00852BE2" w:rsidRPr="002716B6" w:rsidRDefault="00852BE2" w:rsidP="002716B6">
      <w:pPr>
        <w:pStyle w:val="Default"/>
        <w:pageBreakBefore/>
        <w:spacing w:after="120"/>
        <w:jc w:val="both"/>
        <w:rPr>
          <w:rFonts w:cstheme="minorBidi"/>
          <w:color w:val="auto"/>
        </w:rPr>
      </w:pP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rFonts w:cs="Times New Roman"/>
          <w:color w:val="auto"/>
        </w:rPr>
        <w:t xml:space="preserve">• </w:t>
      </w:r>
      <w:r w:rsidRPr="002716B6">
        <w:rPr>
          <w:b/>
          <w:bCs/>
          <w:color w:val="auto"/>
        </w:rPr>
        <w:t xml:space="preserve">Zúčastněná teritoria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color w:val="auto"/>
        </w:rPr>
        <w:t xml:space="preserve">Aktuální ročník soutěže </w:t>
      </w:r>
      <w:r w:rsidR="0027436C" w:rsidRPr="002716B6">
        <w:rPr>
          <w:color w:val="auto"/>
        </w:rPr>
        <w:t>je vyhlášen</w:t>
      </w:r>
      <w:r w:rsidRPr="002716B6">
        <w:rPr>
          <w:color w:val="auto"/>
        </w:rPr>
        <w:t xml:space="preserve"> v těchto teritoriích: Bělorusko, Bulharsko, Francie, Chorvatsko, Itálie, Japonsko, Korejská republika, Litva, Maďarsko, Makedonie, Polsko, Rakousko, Ukrajina a Velká Británie.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rFonts w:cs="Times New Roman"/>
          <w:color w:val="auto"/>
        </w:rPr>
        <w:t xml:space="preserve">• </w:t>
      </w:r>
      <w:r w:rsidRPr="002716B6">
        <w:rPr>
          <w:b/>
          <w:bCs/>
          <w:color w:val="auto"/>
        </w:rPr>
        <w:t xml:space="preserve">Text k překladu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color w:val="auto"/>
        </w:rPr>
        <w:t xml:space="preserve">Letošní porota ČC a ČLC </w:t>
      </w:r>
      <w:proofErr w:type="gramStart"/>
      <w:r w:rsidRPr="002716B6">
        <w:rPr>
          <w:color w:val="auto"/>
        </w:rPr>
        <w:t>vybrala</w:t>
      </w:r>
      <w:proofErr w:type="gramEnd"/>
      <w:r w:rsidRPr="002716B6">
        <w:rPr>
          <w:color w:val="auto"/>
        </w:rPr>
        <w:t xml:space="preserve"> knihu Anny </w:t>
      </w:r>
      <w:proofErr w:type="spellStart"/>
      <w:r w:rsidRPr="002716B6">
        <w:rPr>
          <w:color w:val="auto"/>
        </w:rPr>
        <w:t>Cimy</w:t>
      </w:r>
      <w:proofErr w:type="spellEnd"/>
      <w:r w:rsidRPr="002716B6">
        <w:rPr>
          <w:color w:val="auto"/>
        </w:rPr>
        <w:t xml:space="preserve"> </w:t>
      </w:r>
      <w:r w:rsidRPr="002716B6">
        <w:rPr>
          <w:i/>
          <w:iCs/>
          <w:color w:val="auto"/>
        </w:rPr>
        <w:t xml:space="preserve">Probudím se na </w:t>
      </w:r>
      <w:proofErr w:type="gramStart"/>
      <w:r w:rsidRPr="002716B6">
        <w:rPr>
          <w:i/>
          <w:iCs/>
          <w:color w:val="auto"/>
        </w:rPr>
        <w:t>Šibuji</w:t>
      </w:r>
      <w:proofErr w:type="gramEnd"/>
      <w:r w:rsidRPr="002716B6">
        <w:rPr>
          <w:i/>
          <w:iCs/>
          <w:color w:val="auto"/>
        </w:rPr>
        <w:t xml:space="preserve"> </w:t>
      </w:r>
      <w:r w:rsidRPr="002716B6">
        <w:rPr>
          <w:color w:val="auto"/>
        </w:rPr>
        <w:t xml:space="preserve">(nakl. Paseka, 2018). Soutěžním textem k překladu jsou kapitoly 16-19 z třetí části knihy (str. 83-95) o rozsahu cca 12 normostran.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rFonts w:cs="Times New Roman"/>
          <w:color w:val="auto"/>
        </w:rPr>
        <w:t xml:space="preserve">• </w:t>
      </w:r>
      <w:r w:rsidRPr="002716B6">
        <w:rPr>
          <w:b/>
          <w:bCs/>
          <w:color w:val="auto"/>
        </w:rPr>
        <w:t xml:space="preserve">Cena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color w:val="auto"/>
        </w:rPr>
        <w:t xml:space="preserve">Několikadenní návštěva ČR spojená s aktivní účastí na odborném semináři s doprovodným programem.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rFonts w:cs="Times New Roman"/>
          <w:color w:val="auto"/>
        </w:rPr>
        <w:t xml:space="preserve">• </w:t>
      </w:r>
      <w:r w:rsidRPr="002716B6">
        <w:rPr>
          <w:b/>
          <w:bCs/>
          <w:color w:val="auto"/>
        </w:rPr>
        <w:t xml:space="preserve">Zadání a podmínky účasti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color w:val="auto"/>
        </w:rPr>
        <w:t xml:space="preserve">Účastník odevzdá soutěžní překlad textu knihy Anny </w:t>
      </w:r>
      <w:proofErr w:type="spellStart"/>
      <w:r w:rsidRPr="002716B6">
        <w:rPr>
          <w:color w:val="auto"/>
        </w:rPr>
        <w:t>Cimy</w:t>
      </w:r>
      <w:proofErr w:type="spellEnd"/>
      <w:r w:rsidRPr="002716B6">
        <w:rPr>
          <w:color w:val="auto"/>
        </w:rPr>
        <w:t xml:space="preserve"> </w:t>
      </w:r>
      <w:proofErr w:type="gramStart"/>
      <w:r w:rsidRPr="002716B6">
        <w:rPr>
          <w:i/>
          <w:iCs/>
          <w:color w:val="auto"/>
        </w:rPr>
        <w:t>Probudím</w:t>
      </w:r>
      <w:proofErr w:type="gramEnd"/>
      <w:r w:rsidRPr="002716B6">
        <w:rPr>
          <w:i/>
          <w:iCs/>
          <w:color w:val="auto"/>
        </w:rPr>
        <w:t xml:space="preserve"> se na </w:t>
      </w:r>
      <w:proofErr w:type="gramStart"/>
      <w:r w:rsidRPr="002716B6">
        <w:rPr>
          <w:i/>
          <w:iCs/>
          <w:color w:val="auto"/>
        </w:rPr>
        <w:t>Šibuji</w:t>
      </w:r>
      <w:proofErr w:type="gramEnd"/>
      <w:r w:rsidRPr="002716B6">
        <w:rPr>
          <w:i/>
          <w:iCs/>
          <w:color w:val="auto"/>
        </w:rPr>
        <w:t xml:space="preserve"> </w:t>
      </w:r>
      <w:r w:rsidRPr="002716B6">
        <w:rPr>
          <w:color w:val="auto"/>
        </w:rPr>
        <w:t xml:space="preserve">(část třetí, kapitoly 16-19, str. 83-95) v elektronické podobě na e-mail příslušného ČCZ nebo ZÚ a to do termínu, který je uveden v soutěžní výzvě pro dané teritorium.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color w:val="auto"/>
        </w:rPr>
        <w:t xml:space="preserve">Kromě soutěžního překladu účastník v elektronické podobě poskytne svůj profesní životopis v podobě medailonku o rozsahu maximálně 1000 znaků (vč. mezer) v českém jazyce, aktuální fotografii vč. uvedení autora fotografie v tiskové kvalitě a čestné prohlášení deklarující autorství odevzdaného soutěžního překladu.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color w:val="auto"/>
        </w:rPr>
        <w:t xml:space="preserve">Účastník soutěže vše odevzdá nejpozději 31. března 2019 na e-mailovou adresu </w:t>
      </w:r>
      <w:r w:rsidR="0027436C" w:rsidRPr="002716B6">
        <w:rPr>
          <w:color w:val="auto"/>
        </w:rPr>
        <w:t xml:space="preserve">velvyslanectví České republiky v Záhřebu </w:t>
      </w:r>
      <w:proofErr w:type="spellStart"/>
      <w:r w:rsidR="002716B6" w:rsidRPr="002716B6">
        <w:rPr>
          <w:b/>
          <w:color w:val="auto"/>
        </w:rPr>
        <w:t>zagreb</w:t>
      </w:r>
      <w:proofErr w:type="spellEnd"/>
      <w:r w:rsidR="002716B6" w:rsidRPr="002716B6">
        <w:rPr>
          <w:b/>
          <w:color w:val="auto"/>
        </w:rPr>
        <w:t>[</w:t>
      </w:r>
      <w:proofErr w:type="spellStart"/>
      <w:r w:rsidR="002716B6" w:rsidRPr="002716B6">
        <w:rPr>
          <w:b/>
          <w:color w:val="auto"/>
        </w:rPr>
        <w:t>at</w:t>
      </w:r>
      <w:proofErr w:type="spellEnd"/>
      <w:r w:rsidR="002716B6" w:rsidRPr="002716B6">
        <w:rPr>
          <w:b/>
          <w:color w:val="auto"/>
        </w:rPr>
        <w:t>]</w:t>
      </w:r>
      <w:r w:rsidR="0027436C" w:rsidRPr="002716B6">
        <w:rPr>
          <w:b/>
          <w:color w:val="auto"/>
        </w:rPr>
        <w:t>embassy.mzv.cz</w:t>
      </w:r>
      <w:r w:rsidR="0027436C" w:rsidRPr="002716B6">
        <w:rPr>
          <w:color w:val="auto"/>
        </w:rPr>
        <w:t xml:space="preserve"> a v kopii na adresu </w:t>
      </w:r>
      <w:r w:rsidR="0007791E">
        <w:rPr>
          <w:b/>
          <w:color w:val="auto"/>
        </w:rPr>
        <w:t>mivacic</w:t>
      </w:r>
      <w:r w:rsidR="0007791E" w:rsidRPr="002716B6">
        <w:rPr>
          <w:b/>
        </w:rPr>
        <w:t>[at]</w:t>
      </w:r>
      <w:bookmarkStart w:id="0" w:name="_GoBack"/>
      <w:bookmarkEnd w:id="0"/>
      <w:r w:rsidR="0007791E">
        <w:rPr>
          <w:b/>
          <w:color w:val="auto"/>
        </w:rPr>
        <w:t xml:space="preserve">ffzg.hr. </w:t>
      </w:r>
    </w:p>
    <w:p w:rsidR="00852BE2" w:rsidRPr="002716B6" w:rsidRDefault="00852BE2" w:rsidP="002716B6">
      <w:pPr>
        <w:pStyle w:val="Default"/>
        <w:spacing w:after="120"/>
        <w:jc w:val="both"/>
        <w:rPr>
          <w:color w:val="auto"/>
        </w:rPr>
      </w:pPr>
      <w:r w:rsidRPr="002716B6">
        <w:rPr>
          <w:color w:val="auto"/>
        </w:rPr>
        <w:t xml:space="preserve">Odevzdáním výše uvedených dokumentů, údajů a fotografie účastník soutěže souhlasí s jejich zpracováním pro potřeby soutěže a s jejich použitím pro účely spojené s medializací soutěže, tzn. s jejich zveřejněním (na webech ČC, ČLC či </w:t>
      </w:r>
      <w:r w:rsidR="0027436C" w:rsidRPr="002716B6">
        <w:rPr>
          <w:color w:val="auto"/>
        </w:rPr>
        <w:t>velvyslanectví</w:t>
      </w:r>
      <w:r w:rsidRPr="002716B6">
        <w:rPr>
          <w:color w:val="auto"/>
        </w:rPr>
        <w:t xml:space="preserve"> nebo prostřednictvím relevantních tiskovin) v případě svého vítězství v rámci daného teritoria. </w:t>
      </w:r>
    </w:p>
    <w:p w:rsidR="00852BE2" w:rsidRPr="002716B6" w:rsidRDefault="00852BE2" w:rsidP="002716B6">
      <w:pPr>
        <w:pStyle w:val="Default"/>
        <w:spacing w:after="120"/>
        <w:rPr>
          <w:color w:val="auto"/>
        </w:rPr>
      </w:pPr>
      <w:r w:rsidRPr="002716B6">
        <w:rPr>
          <w:rFonts w:cs="Times New Roman"/>
          <w:color w:val="auto"/>
        </w:rPr>
        <w:t xml:space="preserve">• </w:t>
      </w:r>
      <w:r w:rsidRPr="002716B6">
        <w:rPr>
          <w:b/>
          <w:bCs/>
          <w:color w:val="auto"/>
        </w:rPr>
        <w:t xml:space="preserve">Termíny </w:t>
      </w:r>
    </w:p>
    <w:p w:rsidR="00852BE2" w:rsidRPr="002716B6" w:rsidRDefault="00852BE2" w:rsidP="002716B6">
      <w:pPr>
        <w:pStyle w:val="Default"/>
        <w:spacing w:after="120"/>
        <w:rPr>
          <w:color w:val="auto"/>
        </w:rPr>
      </w:pPr>
      <w:r w:rsidRPr="002716B6">
        <w:rPr>
          <w:color w:val="auto"/>
        </w:rPr>
        <w:t xml:space="preserve">Uzávěrka pro zaslání překladů: 31. března 2019 </w:t>
      </w:r>
    </w:p>
    <w:p w:rsidR="00852BE2" w:rsidRPr="002716B6" w:rsidRDefault="00852BE2" w:rsidP="002716B6">
      <w:pPr>
        <w:pStyle w:val="Default"/>
        <w:spacing w:after="120"/>
        <w:rPr>
          <w:color w:val="auto"/>
        </w:rPr>
      </w:pPr>
      <w:r w:rsidRPr="002716B6">
        <w:rPr>
          <w:color w:val="auto"/>
        </w:rPr>
        <w:t xml:space="preserve">Zveřejnění výsledků: do 15. května 2019 </w:t>
      </w:r>
    </w:p>
    <w:p w:rsidR="00852BE2" w:rsidRPr="002716B6" w:rsidRDefault="00852BE2" w:rsidP="002716B6">
      <w:pPr>
        <w:pStyle w:val="Default"/>
        <w:spacing w:after="120"/>
        <w:rPr>
          <w:color w:val="auto"/>
        </w:rPr>
      </w:pPr>
      <w:r w:rsidRPr="002716B6">
        <w:rPr>
          <w:color w:val="auto"/>
        </w:rPr>
        <w:t xml:space="preserve">Pobyt oceněných překladatelů v ČR: léto/podzim 2019 </w:t>
      </w:r>
    </w:p>
    <w:p w:rsidR="00852BE2" w:rsidRPr="002716B6" w:rsidRDefault="00852BE2" w:rsidP="002716B6">
      <w:pPr>
        <w:pStyle w:val="Default"/>
        <w:spacing w:after="120"/>
        <w:rPr>
          <w:color w:val="auto"/>
        </w:rPr>
      </w:pPr>
      <w:r w:rsidRPr="002716B6">
        <w:rPr>
          <w:rFonts w:cs="Times New Roman"/>
          <w:color w:val="auto"/>
        </w:rPr>
        <w:t xml:space="preserve">• </w:t>
      </w:r>
      <w:r w:rsidRPr="002716B6">
        <w:rPr>
          <w:b/>
          <w:bCs/>
          <w:color w:val="auto"/>
        </w:rPr>
        <w:t xml:space="preserve">Kontaktní osoby </w:t>
      </w:r>
    </w:p>
    <w:p w:rsidR="002716B6" w:rsidRPr="002716B6" w:rsidRDefault="002716B6" w:rsidP="002716B6">
      <w:pPr>
        <w:spacing w:after="120" w:line="240" w:lineRule="auto"/>
        <w:rPr>
          <w:rFonts w:ascii="Cambria" w:hAnsi="Cambria"/>
          <w:sz w:val="24"/>
          <w:szCs w:val="24"/>
        </w:rPr>
      </w:pPr>
      <w:proofErr w:type="spellStart"/>
      <w:r w:rsidRPr="002716B6">
        <w:rPr>
          <w:rFonts w:ascii="Cambria" w:hAnsi="Cambria"/>
          <w:sz w:val="24"/>
          <w:szCs w:val="24"/>
        </w:rPr>
        <w:t>Matija</w:t>
      </w:r>
      <w:proofErr w:type="spellEnd"/>
      <w:r w:rsidRPr="002716B6">
        <w:rPr>
          <w:rFonts w:ascii="Cambria" w:hAnsi="Cambria"/>
          <w:sz w:val="24"/>
          <w:szCs w:val="24"/>
        </w:rPr>
        <w:t xml:space="preserve"> </w:t>
      </w:r>
      <w:proofErr w:type="spellStart"/>
      <w:r w:rsidRPr="002716B6">
        <w:rPr>
          <w:rFonts w:ascii="Cambria" w:hAnsi="Cambria"/>
          <w:sz w:val="24"/>
          <w:szCs w:val="24"/>
        </w:rPr>
        <w:t>Ivačić</w:t>
      </w:r>
      <w:proofErr w:type="spellEnd"/>
      <w:r w:rsidRPr="002716B6">
        <w:rPr>
          <w:rFonts w:ascii="Cambria" w:hAnsi="Cambria"/>
          <w:sz w:val="24"/>
          <w:szCs w:val="24"/>
        </w:rPr>
        <w:t xml:space="preserve">, Katedra západoslovanských jazyků a literatury na univerzitě v Záhřebu, e-mail:  </w:t>
      </w:r>
      <w:proofErr w:type="spellStart"/>
      <w:r w:rsidRPr="002716B6">
        <w:rPr>
          <w:rFonts w:ascii="Cambria" w:hAnsi="Cambria"/>
          <w:b/>
          <w:sz w:val="24"/>
          <w:szCs w:val="24"/>
        </w:rPr>
        <w:t>mivacic</w:t>
      </w:r>
      <w:proofErr w:type="spellEnd"/>
      <w:r w:rsidRPr="002716B6">
        <w:rPr>
          <w:rFonts w:ascii="Cambria" w:hAnsi="Cambria"/>
          <w:b/>
          <w:sz w:val="24"/>
          <w:szCs w:val="24"/>
        </w:rPr>
        <w:t>[</w:t>
      </w:r>
      <w:proofErr w:type="spellStart"/>
      <w:r w:rsidRPr="002716B6">
        <w:rPr>
          <w:rFonts w:ascii="Cambria" w:hAnsi="Cambria"/>
          <w:b/>
          <w:sz w:val="24"/>
          <w:szCs w:val="24"/>
        </w:rPr>
        <w:t>at</w:t>
      </w:r>
      <w:proofErr w:type="spellEnd"/>
      <w:r w:rsidRPr="002716B6">
        <w:rPr>
          <w:rFonts w:ascii="Cambria" w:hAnsi="Cambria"/>
          <w:b/>
          <w:sz w:val="24"/>
          <w:szCs w:val="24"/>
        </w:rPr>
        <w:t>]ffzg.hr</w:t>
      </w:r>
    </w:p>
    <w:p w:rsidR="002716B6" w:rsidRPr="002716B6" w:rsidRDefault="002716B6" w:rsidP="002716B6">
      <w:pPr>
        <w:spacing w:after="120" w:line="240" w:lineRule="auto"/>
        <w:rPr>
          <w:rFonts w:ascii="Cambria" w:hAnsi="Cambria"/>
          <w:sz w:val="24"/>
          <w:szCs w:val="24"/>
        </w:rPr>
      </w:pPr>
      <w:r w:rsidRPr="002716B6">
        <w:rPr>
          <w:rFonts w:ascii="Cambria" w:hAnsi="Cambria"/>
          <w:sz w:val="24"/>
          <w:szCs w:val="24"/>
        </w:rPr>
        <w:t xml:space="preserve">Slavomír </w:t>
      </w:r>
      <w:proofErr w:type="spellStart"/>
      <w:r w:rsidRPr="002716B6">
        <w:rPr>
          <w:rFonts w:ascii="Cambria" w:hAnsi="Cambria"/>
          <w:sz w:val="24"/>
          <w:szCs w:val="24"/>
        </w:rPr>
        <w:t>Goga</w:t>
      </w:r>
      <w:proofErr w:type="spellEnd"/>
      <w:r w:rsidRPr="002716B6">
        <w:rPr>
          <w:rFonts w:ascii="Cambria" w:hAnsi="Cambria"/>
          <w:sz w:val="24"/>
          <w:szCs w:val="24"/>
        </w:rPr>
        <w:t xml:space="preserve">, velvyslanectví České republiky v Záhřebu, e-mail: </w:t>
      </w:r>
      <w:proofErr w:type="spellStart"/>
      <w:r w:rsidRPr="002716B6">
        <w:rPr>
          <w:rFonts w:ascii="Cambria" w:hAnsi="Cambria"/>
          <w:b/>
          <w:sz w:val="24"/>
          <w:szCs w:val="24"/>
        </w:rPr>
        <w:t>slavomir_goga</w:t>
      </w:r>
      <w:proofErr w:type="spellEnd"/>
      <w:r w:rsidRPr="002716B6">
        <w:rPr>
          <w:rFonts w:ascii="Cambria" w:hAnsi="Cambria"/>
          <w:b/>
          <w:sz w:val="24"/>
          <w:szCs w:val="24"/>
        </w:rPr>
        <w:t>[</w:t>
      </w:r>
      <w:proofErr w:type="spellStart"/>
      <w:r w:rsidRPr="002716B6">
        <w:rPr>
          <w:rFonts w:ascii="Cambria" w:hAnsi="Cambria"/>
          <w:b/>
          <w:sz w:val="24"/>
          <w:szCs w:val="24"/>
        </w:rPr>
        <w:t>at</w:t>
      </w:r>
      <w:proofErr w:type="spellEnd"/>
      <w:r w:rsidRPr="002716B6">
        <w:rPr>
          <w:rFonts w:ascii="Cambria" w:hAnsi="Cambria"/>
          <w:b/>
          <w:sz w:val="24"/>
          <w:szCs w:val="24"/>
        </w:rPr>
        <w:t>]mzv.cz</w:t>
      </w:r>
    </w:p>
    <w:p w:rsidR="00852BE2" w:rsidRPr="002716B6" w:rsidRDefault="00852BE2" w:rsidP="002716B6">
      <w:pPr>
        <w:pStyle w:val="Default"/>
        <w:spacing w:after="120"/>
        <w:rPr>
          <w:color w:val="auto"/>
        </w:rPr>
      </w:pPr>
      <w:r w:rsidRPr="002716B6">
        <w:rPr>
          <w:color w:val="auto"/>
        </w:rPr>
        <w:t xml:space="preserve">Anna </w:t>
      </w:r>
      <w:proofErr w:type="spellStart"/>
      <w:r w:rsidRPr="002716B6">
        <w:rPr>
          <w:color w:val="auto"/>
        </w:rPr>
        <w:t>Hrabáčková</w:t>
      </w:r>
      <w:proofErr w:type="spellEnd"/>
      <w:r w:rsidRPr="002716B6">
        <w:rPr>
          <w:color w:val="auto"/>
        </w:rPr>
        <w:t>, Č</w:t>
      </w:r>
      <w:r w:rsidR="0027436C" w:rsidRPr="002716B6">
        <w:rPr>
          <w:color w:val="auto"/>
        </w:rPr>
        <w:t xml:space="preserve">eská centra, </w:t>
      </w:r>
      <w:r w:rsidR="002716B6" w:rsidRPr="002716B6">
        <w:rPr>
          <w:color w:val="auto"/>
        </w:rPr>
        <w:t>e</w:t>
      </w:r>
      <w:r w:rsidR="0027436C" w:rsidRPr="002716B6">
        <w:rPr>
          <w:color w:val="auto"/>
        </w:rPr>
        <w:t xml:space="preserve">-mail: </w:t>
      </w:r>
      <w:proofErr w:type="spellStart"/>
      <w:r w:rsidR="0027436C" w:rsidRPr="002716B6">
        <w:rPr>
          <w:b/>
          <w:color w:val="auto"/>
        </w:rPr>
        <w:t>hrabackova</w:t>
      </w:r>
      <w:proofErr w:type="spellEnd"/>
      <w:r w:rsidR="0027436C" w:rsidRPr="002716B6">
        <w:rPr>
          <w:b/>
          <w:color w:val="auto"/>
        </w:rPr>
        <w:t>[</w:t>
      </w:r>
      <w:proofErr w:type="spellStart"/>
      <w:r w:rsidR="0027436C" w:rsidRPr="002716B6">
        <w:rPr>
          <w:b/>
          <w:color w:val="auto"/>
        </w:rPr>
        <w:t>at</w:t>
      </w:r>
      <w:proofErr w:type="spellEnd"/>
      <w:r w:rsidR="0027436C" w:rsidRPr="002716B6">
        <w:rPr>
          <w:b/>
          <w:color w:val="auto"/>
        </w:rPr>
        <w:t>]</w:t>
      </w:r>
      <w:r w:rsidRPr="002716B6">
        <w:rPr>
          <w:b/>
          <w:color w:val="auto"/>
        </w:rPr>
        <w:t>czech.cz</w:t>
      </w:r>
      <w:r w:rsidRPr="002716B6">
        <w:rPr>
          <w:color w:val="auto"/>
        </w:rPr>
        <w:t xml:space="preserve"> </w:t>
      </w:r>
    </w:p>
    <w:p w:rsidR="00CF090D" w:rsidRPr="002716B6" w:rsidRDefault="00852BE2" w:rsidP="002716B6">
      <w:pPr>
        <w:spacing w:after="120" w:line="240" w:lineRule="auto"/>
        <w:rPr>
          <w:rFonts w:ascii="Cambria" w:hAnsi="Cambria"/>
          <w:sz w:val="24"/>
          <w:szCs w:val="24"/>
        </w:rPr>
      </w:pPr>
      <w:r w:rsidRPr="002716B6">
        <w:rPr>
          <w:rFonts w:ascii="Cambria" w:hAnsi="Cambria"/>
          <w:sz w:val="24"/>
          <w:szCs w:val="24"/>
        </w:rPr>
        <w:t>Jan Zikmund, České literární centrum</w:t>
      </w:r>
      <w:r w:rsidR="0027436C" w:rsidRPr="002716B6">
        <w:rPr>
          <w:rFonts w:ascii="Cambria" w:hAnsi="Cambria"/>
          <w:sz w:val="24"/>
          <w:szCs w:val="24"/>
        </w:rPr>
        <w:t>,</w:t>
      </w:r>
      <w:r w:rsidRPr="002716B6">
        <w:rPr>
          <w:rFonts w:ascii="Cambria" w:hAnsi="Cambria"/>
          <w:sz w:val="24"/>
          <w:szCs w:val="24"/>
        </w:rPr>
        <w:t xml:space="preserve"> </w:t>
      </w:r>
      <w:r w:rsidR="002716B6" w:rsidRPr="002716B6">
        <w:rPr>
          <w:rFonts w:ascii="Cambria" w:hAnsi="Cambria"/>
          <w:sz w:val="24"/>
          <w:szCs w:val="24"/>
        </w:rPr>
        <w:t>e</w:t>
      </w:r>
      <w:r w:rsidR="0027436C" w:rsidRPr="002716B6">
        <w:rPr>
          <w:rFonts w:ascii="Cambria" w:hAnsi="Cambria"/>
          <w:sz w:val="24"/>
          <w:szCs w:val="24"/>
        </w:rPr>
        <w:t>-mail</w:t>
      </w:r>
      <w:r w:rsidRPr="002716B6">
        <w:rPr>
          <w:rFonts w:ascii="Cambria" w:hAnsi="Cambria"/>
          <w:sz w:val="24"/>
          <w:szCs w:val="24"/>
        </w:rPr>
        <w:t xml:space="preserve">: </w:t>
      </w:r>
      <w:proofErr w:type="spellStart"/>
      <w:r w:rsidR="0027436C" w:rsidRPr="002716B6">
        <w:rPr>
          <w:rFonts w:ascii="Cambria" w:hAnsi="Cambria"/>
          <w:b/>
          <w:sz w:val="24"/>
          <w:szCs w:val="24"/>
        </w:rPr>
        <w:t>jan.zikmund</w:t>
      </w:r>
      <w:proofErr w:type="spellEnd"/>
      <w:r w:rsidR="0027436C" w:rsidRPr="002716B6">
        <w:rPr>
          <w:rFonts w:ascii="Cambria" w:hAnsi="Cambria"/>
          <w:b/>
          <w:sz w:val="24"/>
          <w:szCs w:val="24"/>
        </w:rPr>
        <w:t>[</w:t>
      </w:r>
      <w:proofErr w:type="spellStart"/>
      <w:r w:rsidR="0027436C" w:rsidRPr="002716B6">
        <w:rPr>
          <w:rFonts w:ascii="Cambria" w:hAnsi="Cambria"/>
          <w:b/>
          <w:sz w:val="24"/>
          <w:szCs w:val="24"/>
        </w:rPr>
        <w:t>at</w:t>
      </w:r>
      <w:proofErr w:type="spellEnd"/>
      <w:r w:rsidR="0027436C" w:rsidRPr="002716B6">
        <w:rPr>
          <w:rFonts w:ascii="Cambria" w:hAnsi="Cambria"/>
          <w:b/>
          <w:sz w:val="24"/>
          <w:szCs w:val="24"/>
        </w:rPr>
        <w:t>]czechlit.cz</w:t>
      </w:r>
    </w:p>
    <w:p w:rsidR="002716B6" w:rsidRDefault="002716B6" w:rsidP="002716B6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2716B6" w:rsidRDefault="002716B6" w:rsidP="002716B6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2716B6" w:rsidRPr="0059165A" w:rsidRDefault="002716B6" w:rsidP="002716B6">
      <w:pPr>
        <w:jc w:val="both"/>
        <w:rPr>
          <w:rFonts w:ascii="Cambria" w:hAnsi="Cambria" w:cs="Times New Roman"/>
        </w:rPr>
      </w:pPr>
      <w:r w:rsidRPr="002716B6">
        <w:rPr>
          <w:rFonts w:ascii="Cambria" w:hAnsi="Cambria" w:cs="Times New Roman"/>
          <w:b/>
        </w:rPr>
        <w:lastRenderedPageBreak/>
        <w:t xml:space="preserve">Anna </w:t>
      </w:r>
      <w:proofErr w:type="spellStart"/>
      <w:r w:rsidRPr="002716B6">
        <w:rPr>
          <w:rFonts w:ascii="Cambria" w:hAnsi="Cambria" w:cs="Times New Roman"/>
          <w:b/>
        </w:rPr>
        <w:t>Cima</w:t>
      </w:r>
      <w:proofErr w:type="spellEnd"/>
      <w:r w:rsidRPr="0059165A">
        <w:rPr>
          <w:rFonts w:ascii="Cambria" w:hAnsi="Cambria" w:cs="Times New Roman"/>
        </w:rPr>
        <w:t xml:space="preserve"> se narodila v roce 1991 v Praze, vystudovala obor japonská studia na Filozofické fakultě Univerzity Karlovy. V současnosti žije v Japonsku, kde se zabývá studiem poválečné japonské literatury. Kromě psaní se věnuje kresbě a hudbě. Román </w:t>
      </w:r>
      <w:proofErr w:type="gramStart"/>
      <w:r w:rsidRPr="0059165A">
        <w:rPr>
          <w:rFonts w:ascii="Cambria" w:hAnsi="Cambria" w:cs="Times New Roman"/>
          <w:i/>
        </w:rPr>
        <w:t>Probudím</w:t>
      </w:r>
      <w:proofErr w:type="gramEnd"/>
      <w:r w:rsidRPr="0059165A">
        <w:rPr>
          <w:rFonts w:ascii="Cambria" w:hAnsi="Cambria" w:cs="Times New Roman"/>
          <w:i/>
        </w:rPr>
        <w:t xml:space="preserve"> se na </w:t>
      </w:r>
      <w:proofErr w:type="gramStart"/>
      <w:r w:rsidRPr="0059165A">
        <w:rPr>
          <w:rFonts w:ascii="Cambria" w:hAnsi="Cambria" w:cs="Times New Roman"/>
          <w:i/>
        </w:rPr>
        <w:t>Šibuji</w:t>
      </w:r>
      <w:proofErr w:type="gramEnd"/>
      <w:r w:rsidRPr="0059165A">
        <w:rPr>
          <w:rFonts w:ascii="Cambria" w:hAnsi="Cambria" w:cs="Times New Roman"/>
        </w:rPr>
        <w:t xml:space="preserve"> je její prvotina.</w:t>
      </w:r>
    </w:p>
    <w:p w:rsidR="002716B6" w:rsidRPr="002716B6" w:rsidRDefault="002716B6" w:rsidP="002716B6">
      <w:pPr>
        <w:jc w:val="both"/>
        <w:rPr>
          <w:rFonts w:ascii="Cambria" w:hAnsi="Cambria" w:cs="Times New Roman"/>
        </w:rPr>
      </w:pPr>
      <w:proofErr w:type="spellStart"/>
      <w:r w:rsidRPr="002716B6">
        <w:rPr>
          <w:rFonts w:ascii="Cambria" w:hAnsi="Cambria" w:cs="Times New Roman"/>
          <w:b/>
        </w:rPr>
        <w:t>Susanna</w:t>
      </w:r>
      <w:proofErr w:type="spellEnd"/>
      <w:r w:rsidRPr="002716B6">
        <w:rPr>
          <w:rFonts w:ascii="Cambria" w:hAnsi="Cambria" w:cs="Times New Roman"/>
          <w:b/>
        </w:rPr>
        <w:t xml:space="preserve"> Roth</w:t>
      </w:r>
      <w:r w:rsidRPr="002716B6">
        <w:rPr>
          <w:rFonts w:ascii="Cambria" w:hAnsi="Cambria" w:cs="Times New Roman"/>
        </w:rPr>
        <w:t xml:space="preserve"> (1950-1997) byla významnou švýcarskou překladatelkou, bohemistkou, literární kritičkou a vědkyní. Česky se začala učit na počátku sedmdesátých let v Curychu, v r. 1972 dostala stipendium na Univerzitě Karlově v Praze. V roce 1992 založila českou pobočku nadace Pro Helvetia v Praze, později zastupovala tuto nadaci v Bratislavě; organizovala kulturní výměny, zprostředkovávala stipendia, výstavy, koncerty či divadelní zájezdy. Mezi české autory, jejichž díla přeložila, patří Daniela Hodrová, Petr </w:t>
      </w:r>
      <w:proofErr w:type="spellStart"/>
      <w:r w:rsidRPr="002716B6">
        <w:rPr>
          <w:rFonts w:ascii="Cambria" w:hAnsi="Cambria" w:cs="Times New Roman"/>
        </w:rPr>
        <w:t>Chudožilov</w:t>
      </w:r>
      <w:proofErr w:type="spellEnd"/>
      <w:r w:rsidRPr="002716B6">
        <w:rPr>
          <w:rFonts w:ascii="Cambria" w:hAnsi="Cambria" w:cs="Times New Roman"/>
        </w:rPr>
        <w:t xml:space="preserve">, Josef Hiršal, Bohumila Grögerová, Jiří Kratochvil, Ladislav Klíma, Eda Kriseová, Jan </w:t>
      </w:r>
      <w:proofErr w:type="spellStart"/>
      <w:r w:rsidRPr="002716B6">
        <w:rPr>
          <w:rFonts w:ascii="Cambria" w:hAnsi="Cambria" w:cs="Times New Roman"/>
        </w:rPr>
        <w:t>Trefulka</w:t>
      </w:r>
      <w:proofErr w:type="spellEnd"/>
      <w:r w:rsidRPr="002716B6">
        <w:rPr>
          <w:rFonts w:ascii="Cambria" w:hAnsi="Cambria" w:cs="Times New Roman"/>
        </w:rPr>
        <w:t xml:space="preserve"> a především Milan Kundera a Bohumil Hrabal. Je autorkou knihy </w:t>
      </w:r>
      <w:proofErr w:type="spellStart"/>
      <w:r w:rsidRPr="002716B6">
        <w:rPr>
          <w:rFonts w:ascii="Cambria" w:hAnsi="Cambria" w:cs="Times New Roman"/>
        </w:rPr>
        <w:t>Laute</w:t>
      </w:r>
      <w:proofErr w:type="spellEnd"/>
      <w:r w:rsidRPr="002716B6">
        <w:rPr>
          <w:rFonts w:ascii="Cambria" w:hAnsi="Cambria" w:cs="Times New Roman"/>
        </w:rPr>
        <w:t xml:space="preserve"> </w:t>
      </w:r>
      <w:proofErr w:type="spellStart"/>
      <w:r w:rsidRPr="002716B6">
        <w:rPr>
          <w:rFonts w:ascii="Cambria" w:hAnsi="Cambria" w:cs="Times New Roman"/>
        </w:rPr>
        <w:t>Einsamkeit</w:t>
      </w:r>
      <w:proofErr w:type="spellEnd"/>
      <w:r w:rsidRPr="002716B6">
        <w:rPr>
          <w:rFonts w:ascii="Cambria" w:hAnsi="Cambria" w:cs="Times New Roman"/>
        </w:rPr>
        <w:t xml:space="preserve"> </w:t>
      </w:r>
      <w:proofErr w:type="spellStart"/>
      <w:r w:rsidRPr="002716B6">
        <w:rPr>
          <w:rFonts w:ascii="Cambria" w:hAnsi="Cambria" w:cs="Times New Roman"/>
        </w:rPr>
        <w:t>und</w:t>
      </w:r>
      <w:proofErr w:type="spellEnd"/>
      <w:r w:rsidRPr="002716B6">
        <w:rPr>
          <w:rFonts w:ascii="Cambria" w:hAnsi="Cambria" w:cs="Times New Roman"/>
        </w:rPr>
        <w:t xml:space="preserve"> </w:t>
      </w:r>
      <w:proofErr w:type="spellStart"/>
      <w:r w:rsidRPr="002716B6">
        <w:rPr>
          <w:rFonts w:ascii="Cambria" w:hAnsi="Cambria" w:cs="Times New Roman"/>
        </w:rPr>
        <w:t>bitteres</w:t>
      </w:r>
      <w:proofErr w:type="spellEnd"/>
      <w:r w:rsidRPr="002716B6">
        <w:rPr>
          <w:rFonts w:ascii="Cambria" w:hAnsi="Cambria" w:cs="Times New Roman"/>
        </w:rPr>
        <w:t xml:space="preserve"> </w:t>
      </w:r>
      <w:proofErr w:type="spellStart"/>
      <w:r w:rsidRPr="002716B6">
        <w:rPr>
          <w:rFonts w:ascii="Cambria" w:hAnsi="Cambria" w:cs="Times New Roman"/>
        </w:rPr>
        <w:t>Glück</w:t>
      </w:r>
      <w:proofErr w:type="spellEnd"/>
      <w:r w:rsidRPr="002716B6">
        <w:rPr>
          <w:rFonts w:ascii="Cambria" w:hAnsi="Cambria" w:cs="Times New Roman"/>
        </w:rPr>
        <w:t xml:space="preserve">: </w:t>
      </w:r>
      <w:proofErr w:type="spellStart"/>
      <w:r w:rsidRPr="002716B6">
        <w:rPr>
          <w:rFonts w:ascii="Cambria" w:hAnsi="Cambria" w:cs="Times New Roman"/>
        </w:rPr>
        <w:t>Zur</w:t>
      </w:r>
      <w:proofErr w:type="spellEnd"/>
      <w:r w:rsidRPr="002716B6">
        <w:rPr>
          <w:rFonts w:ascii="Cambria" w:hAnsi="Cambria" w:cs="Times New Roman"/>
        </w:rPr>
        <w:t xml:space="preserve"> </w:t>
      </w:r>
      <w:proofErr w:type="spellStart"/>
      <w:r w:rsidRPr="002716B6">
        <w:rPr>
          <w:rFonts w:ascii="Cambria" w:hAnsi="Cambria" w:cs="Times New Roman"/>
        </w:rPr>
        <w:t>poetischen</w:t>
      </w:r>
      <w:proofErr w:type="spellEnd"/>
      <w:r w:rsidRPr="002716B6">
        <w:rPr>
          <w:rFonts w:ascii="Cambria" w:hAnsi="Cambria" w:cs="Times New Roman"/>
        </w:rPr>
        <w:t xml:space="preserve"> </w:t>
      </w:r>
      <w:proofErr w:type="spellStart"/>
      <w:r w:rsidRPr="002716B6">
        <w:rPr>
          <w:rFonts w:ascii="Cambria" w:hAnsi="Cambria" w:cs="Times New Roman"/>
        </w:rPr>
        <w:t>Welt</w:t>
      </w:r>
      <w:proofErr w:type="spellEnd"/>
      <w:r w:rsidRPr="002716B6">
        <w:rPr>
          <w:rFonts w:ascii="Cambria" w:hAnsi="Cambria" w:cs="Times New Roman"/>
        </w:rPr>
        <w:t xml:space="preserve"> von Bohumil Hrabals Prosa (Bern, 1986; česky Hlučná samota a hořké štěstí Bohumila Hrabala: K poetickému světu autorových próz, Praha, 1993) a editorkou sborníku </w:t>
      </w:r>
      <w:proofErr w:type="spellStart"/>
      <w:r w:rsidRPr="002716B6">
        <w:rPr>
          <w:rFonts w:ascii="Cambria" w:hAnsi="Cambria" w:cs="Times New Roman"/>
        </w:rPr>
        <w:t>Hommage</w:t>
      </w:r>
      <w:proofErr w:type="spellEnd"/>
      <w:r w:rsidRPr="002716B6">
        <w:rPr>
          <w:rFonts w:ascii="Cambria" w:hAnsi="Cambria" w:cs="Times New Roman"/>
        </w:rPr>
        <w:t xml:space="preserve"> à Bohumil Hrabal (Frankfurt </w:t>
      </w:r>
      <w:proofErr w:type="spellStart"/>
      <w:r w:rsidRPr="002716B6">
        <w:rPr>
          <w:rFonts w:ascii="Cambria" w:hAnsi="Cambria" w:cs="Times New Roman"/>
        </w:rPr>
        <w:t>am</w:t>
      </w:r>
      <w:proofErr w:type="spellEnd"/>
      <w:r w:rsidRPr="002716B6">
        <w:rPr>
          <w:rFonts w:ascii="Cambria" w:hAnsi="Cambria" w:cs="Times New Roman"/>
        </w:rPr>
        <w:t xml:space="preserve"> </w:t>
      </w:r>
      <w:proofErr w:type="spellStart"/>
      <w:r w:rsidRPr="002716B6">
        <w:rPr>
          <w:rFonts w:ascii="Cambria" w:hAnsi="Cambria" w:cs="Times New Roman"/>
        </w:rPr>
        <w:t>Main</w:t>
      </w:r>
      <w:proofErr w:type="spellEnd"/>
      <w:r w:rsidRPr="002716B6">
        <w:rPr>
          <w:rFonts w:ascii="Cambria" w:hAnsi="Cambria" w:cs="Times New Roman"/>
        </w:rPr>
        <w:t>, 1989).</w:t>
      </w:r>
    </w:p>
    <w:sectPr w:rsidR="002716B6" w:rsidRPr="0027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E2"/>
    <w:rsid w:val="0007791E"/>
    <w:rsid w:val="002716B6"/>
    <w:rsid w:val="0027436C"/>
    <w:rsid w:val="00852BE2"/>
    <w:rsid w:val="00894C1A"/>
    <w:rsid w:val="00D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2DCF4-A1C9-4AB6-926E-E120D889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2B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zechcentres.cz/projekty/cena-susanny-roth3/soutez-susanne-rot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GOGA</dc:creator>
  <cp:keywords/>
  <dc:description/>
  <cp:lastModifiedBy>Korisnik</cp:lastModifiedBy>
  <cp:revision>3</cp:revision>
  <dcterms:created xsi:type="dcterms:W3CDTF">2019-01-16T12:41:00Z</dcterms:created>
  <dcterms:modified xsi:type="dcterms:W3CDTF">2019-01-17T14:15:00Z</dcterms:modified>
</cp:coreProperties>
</file>