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6B" w:rsidRDefault="0043606B" w:rsidP="0043606B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Fonologija i morfologija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3606B" w:rsidTr="00EB2DDB">
        <w:trPr>
          <w:trHeight w:hRule="exact" w:val="320"/>
        </w:trPr>
        <w:tc>
          <w:tcPr>
            <w:tcW w:w="2255" w:type="dxa"/>
          </w:tcPr>
          <w:p w:rsidR="0043606B" w:rsidRDefault="0043606B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3606B" w:rsidRDefault="0043606B" w:rsidP="00EB2DDB">
            <w:r>
              <w:t>Fonologija i morfologija češkog jezika</w:t>
            </w:r>
          </w:p>
        </w:tc>
      </w:tr>
      <w:tr w:rsidR="0043606B" w:rsidTr="00EB2DDB">
        <w:trPr>
          <w:trHeight w:hRule="exact" w:val="320"/>
        </w:trPr>
        <w:tc>
          <w:tcPr>
            <w:tcW w:w="2255" w:type="dxa"/>
          </w:tcPr>
          <w:p w:rsidR="0043606B" w:rsidRDefault="0043606B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3606B" w:rsidRDefault="0043606B" w:rsidP="00EB2DDB">
            <w:r>
              <w:t>Katedra za češki jezik i književnost</w:t>
            </w:r>
          </w:p>
        </w:tc>
      </w:tr>
      <w:tr w:rsidR="0043606B" w:rsidTr="00EB2DDB">
        <w:trPr>
          <w:trHeight w:hRule="exact" w:val="320"/>
        </w:trPr>
        <w:tc>
          <w:tcPr>
            <w:tcW w:w="2255" w:type="dxa"/>
          </w:tcPr>
          <w:p w:rsidR="0043606B" w:rsidRDefault="0043606B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3606B" w:rsidRDefault="0043606B" w:rsidP="00EB2DDB">
            <w:r>
              <w:t>5</w:t>
            </w:r>
          </w:p>
        </w:tc>
      </w:tr>
      <w:tr w:rsidR="0043606B" w:rsidTr="00EB2DDB">
        <w:trPr>
          <w:trHeight w:hRule="exact" w:val="320"/>
        </w:trPr>
        <w:tc>
          <w:tcPr>
            <w:tcW w:w="2255" w:type="dxa"/>
          </w:tcPr>
          <w:p w:rsidR="0043606B" w:rsidRDefault="0043606B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3606B" w:rsidRDefault="0043606B" w:rsidP="00EB2DDB">
            <w:r>
              <w:t>135471</w:t>
            </w:r>
          </w:p>
        </w:tc>
      </w:tr>
      <w:tr w:rsidR="0043606B" w:rsidTr="00EB2DDB">
        <w:trPr>
          <w:trHeight w:hRule="exact" w:val="320"/>
        </w:trPr>
        <w:tc>
          <w:tcPr>
            <w:tcW w:w="2255" w:type="dxa"/>
          </w:tcPr>
          <w:p w:rsidR="0043606B" w:rsidRDefault="0043606B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3606B" w:rsidRDefault="0043606B" w:rsidP="00EB2DDB">
            <w:r>
              <w:t>Ljetni</w:t>
            </w:r>
          </w:p>
        </w:tc>
      </w:tr>
      <w:tr w:rsidR="0043606B" w:rsidTr="00EB2DDB">
        <w:tc>
          <w:tcPr>
            <w:tcW w:w="2255" w:type="dxa"/>
          </w:tcPr>
          <w:p w:rsidR="0043606B" w:rsidRDefault="0043606B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3606B" w:rsidRDefault="0043606B" w:rsidP="00EB2DDB">
            <w:r>
              <w:t>dr.sc. Petar Vuković, red. prof. (nositelj)</w:t>
            </w:r>
            <w:r>
              <w:br/>
              <w:t xml:space="preserve">Tena </w:t>
            </w:r>
            <w:proofErr w:type="spellStart"/>
            <w:r>
              <w:t>Šinjori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3606B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43606B" w:rsidRDefault="0043606B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43606B" w:rsidRDefault="0043606B" w:rsidP="00EB2DDB">
                  <w:r>
                    <w:t>60</w:t>
                  </w:r>
                </w:p>
              </w:tc>
            </w:tr>
          </w:tbl>
          <w:p w:rsidR="0043606B" w:rsidRDefault="0043606B" w:rsidP="00EB2DDB"/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3606B" w:rsidRDefault="0043606B" w:rsidP="00EB2DDB">
            <w:r>
              <w:t>Za upis kolegija je potrebno položiti kolegij Povijest češkog jezika i dijalektologija</w:t>
            </w:r>
          </w:p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3606B" w:rsidRDefault="0043606B" w:rsidP="00EB2DDB">
            <w:pPr>
              <w:jc w:val="both"/>
            </w:pPr>
            <w:r>
              <w:t xml:space="preserve">Kolegij će studente upoznati s morfološkim sustavom suvremenoga češkoga jezika, s dominantnim obilježjima njegove morfološke norme u suvremenoj pisanoj i usmenoj uporabi te s glavnim morfološkim razvojnim tendencijama. Osim toga upoznat će ih u osnovnim crtama i s teorijskim i metodološkim pristupima koji su oblikovali </w:t>
            </w:r>
            <w:proofErr w:type="spellStart"/>
            <w:r>
              <w:t>metajezik</w:t>
            </w:r>
            <w:proofErr w:type="spellEnd"/>
            <w:r>
              <w:t xml:space="preserve"> suvremenoga češkoga jezikoslovlja u onom njegovu dijelu koji se tiče morfologije.</w:t>
            </w:r>
          </w:p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606B" w:rsidRDefault="0043606B" w:rsidP="00EB2DDB">
            <w:pPr>
              <w:jc w:val="both"/>
            </w:pPr>
            <w:r>
              <w:t>Predavanja, seminari.</w:t>
            </w:r>
          </w:p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606B" w:rsidRDefault="0043606B" w:rsidP="00EB2DDB">
            <w:pPr>
              <w:jc w:val="both"/>
            </w:pPr>
            <w:r>
              <w:t>Završni teorijski ispit, praktični testovi tijekom semestra.</w:t>
            </w:r>
          </w:p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606B" w:rsidRDefault="0043606B" w:rsidP="00EB2DDB"/>
        </w:tc>
      </w:tr>
      <w:tr w:rsidR="0043606B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interdisciplinarno povezati i integrirati znanja i vještine stečene na studiju bohemistike s drugim studijskim programom u društveno-humanističkom području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43606B" w:rsidRDefault="0043606B" w:rsidP="00EB2DDB"/>
        </w:tc>
      </w:tr>
      <w:tr w:rsidR="0043606B" w:rsidTr="00EB2DDB">
        <w:tc>
          <w:tcPr>
            <w:tcW w:w="2255" w:type="dxa"/>
            <w:tcMar>
              <w:top w:w="160" w:type="dxa"/>
            </w:tcMar>
          </w:tcPr>
          <w:p w:rsidR="0043606B" w:rsidRDefault="0043606B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3606B" w:rsidRDefault="0043606B" w:rsidP="00EB2DDB"/>
        </w:tc>
      </w:tr>
      <w:tr w:rsidR="0043606B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 xml:space="preserve">Osnovni morfološki pojmovi. </w:t>
                  </w:r>
                  <w:proofErr w:type="spellStart"/>
                  <w:r>
                    <w:t>Morfemika</w:t>
                  </w:r>
                  <w:proofErr w:type="spellEnd"/>
                  <w:r>
                    <w:t xml:space="preserve">. Morfonologija. </w:t>
                  </w:r>
                  <w:proofErr w:type="spellStart"/>
                  <w:r>
                    <w:t>Oblikotvorje</w:t>
                  </w:r>
                  <w:proofErr w:type="spellEnd"/>
                  <w:r>
                    <w:t>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Imenske gramatičke kategorije: rod i broj. Imenske gramatičke kategorije: padež.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Deklinacija živih imenica muškoga roda. Deklinacija neživih imenica muškoga roda.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Deklinacija imenica ženskoga roda. Deklinacija imenica srednjega roda.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Deklinacija imenica stranoga podrijetla. Pridjevi.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Zamjenice (lične, povratna, posvojne). Zamjenice (pokazne, upitne, odnosne, neodređene...).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Brojevi. Glagolske gramatičke kategorije: lice, broj i vrijeme.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Glagolske gramatičke kategorije: vid, način i stanje. Formalna analiza glagolskih oblika.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Prvi glagolski razred. Drugi i treći glagolski razred.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Četvrti i peti glagolski razred. Šesti glagolski razred. Izolirani glagoli.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Prilozi i prijedlozi. Veznici, uzvici i čestice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Tvorba riječi i jezična sinkronija. Izvođenje.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 xml:space="preserve">Slaganje, modifikacija i skraćivanje. Rječotvorna struktura </w:t>
                  </w:r>
                  <w:proofErr w:type="spellStart"/>
                  <w:r>
                    <w:t>tvorenice</w:t>
                  </w:r>
                  <w:proofErr w:type="spellEnd"/>
                  <w:r>
                    <w:t xml:space="preserve"> i osnovni rječotvorni odnosi.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 xml:space="preserve">Semantička struktura </w:t>
                  </w:r>
                  <w:proofErr w:type="spellStart"/>
                  <w:r>
                    <w:t>tvorenice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onomasiološke</w:t>
                  </w:r>
                  <w:proofErr w:type="spellEnd"/>
                  <w:r>
                    <w:t xml:space="preserve"> kategorije). Rječotvorni sustav češkoga jezika (rječotvorni razred, tip, podtip; značenjska skupina).</w:t>
                  </w:r>
                </w:p>
              </w:tc>
            </w:tr>
            <w:tr w:rsidR="0043606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3606B" w:rsidRDefault="0043606B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3606B" w:rsidRDefault="0043606B" w:rsidP="00EB2DDB">
                  <w:pPr>
                    <w:jc w:val="both"/>
                  </w:pPr>
                  <w:r>
                    <w:t>Tvorba imenica i pridjeva. Tvorba glagola, priloga, brojeva i zamjenica.</w:t>
                  </w:r>
                </w:p>
              </w:tc>
            </w:tr>
          </w:tbl>
          <w:p w:rsidR="0043606B" w:rsidRDefault="0043606B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B"/>
    <w:rsid w:val="00086A05"/>
    <w:rsid w:val="00164429"/>
    <w:rsid w:val="004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2E83-D10B-4CCE-B00D-42F3A61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2021-10-29T13:32:00Z</dcterms:created>
  <dcterms:modified xsi:type="dcterms:W3CDTF">2021-10-29T13:32:00Z</dcterms:modified>
</cp:coreProperties>
</file>