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F0" w:rsidRDefault="001517F0" w:rsidP="001517F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Prijevodne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517F0" w:rsidTr="00EB4A3F">
        <w:trPr>
          <w:trHeight w:hRule="exact" w:val="320"/>
        </w:trPr>
        <w:tc>
          <w:tcPr>
            <w:tcW w:w="2255" w:type="dxa"/>
          </w:tcPr>
          <w:p w:rsidR="001517F0" w:rsidRDefault="001517F0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1517F0" w:rsidRDefault="001517F0" w:rsidP="00EB4A3F">
            <w:r>
              <w:t>Prijevodne vježbe I</w:t>
            </w:r>
          </w:p>
        </w:tc>
      </w:tr>
      <w:tr w:rsidR="001517F0" w:rsidTr="00EB4A3F">
        <w:trPr>
          <w:trHeight w:hRule="exact" w:val="320"/>
        </w:trPr>
        <w:tc>
          <w:tcPr>
            <w:tcW w:w="2255" w:type="dxa"/>
          </w:tcPr>
          <w:p w:rsidR="001517F0" w:rsidRDefault="001517F0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1517F0" w:rsidRDefault="001517F0" w:rsidP="00EB4A3F">
            <w:r>
              <w:t>Katedra za slovački jezik i književnost</w:t>
            </w:r>
          </w:p>
        </w:tc>
      </w:tr>
      <w:tr w:rsidR="001517F0" w:rsidTr="00EB4A3F">
        <w:trPr>
          <w:trHeight w:hRule="exact" w:val="320"/>
        </w:trPr>
        <w:tc>
          <w:tcPr>
            <w:tcW w:w="2255" w:type="dxa"/>
          </w:tcPr>
          <w:p w:rsidR="001517F0" w:rsidRDefault="001517F0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1517F0" w:rsidRDefault="001517F0" w:rsidP="00EB4A3F">
            <w:r>
              <w:t>5</w:t>
            </w:r>
          </w:p>
        </w:tc>
      </w:tr>
      <w:tr w:rsidR="001517F0" w:rsidTr="00EB4A3F">
        <w:trPr>
          <w:trHeight w:hRule="exact" w:val="320"/>
        </w:trPr>
        <w:tc>
          <w:tcPr>
            <w:tcW w:w="2255" w:type="dxa"/>
          </w:tcPr>
          <w:p w:rsidR="001517F0" w:rsidRDefault="001517F0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1517F0" w:rsidRDefault="001517F0" w:rsidP="00EB4A3F">
            <w:r>
              <w:t>215534</w:t>
            </w:r>
          </w:p>
        </w:tc>
      </w:tr>
      <w:tr w:rsidR="001517F0" w:rsidTr="00EB4A3F">
        <w:trPr>
          <w:trHeight w:hRule="exact" w:val="320"/>
        </w:trPr>
        <w:tc>
          <w:tcPr>
            <w:tcW w:w="2255" w:type="dxa"/>
          </w:tcPr>
          <w:p w:rsidR="001517F0" w:rsidRDefault="001517F0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1517F0" w:rsidRDefault="001517F0" w:rsidP="00EB4A3F">
            <w:r>
              <w:t>Zimski</w:t>
            </w:r>
          </w:p>
        </w:tc>
      </w:tr>
      <w:tr w:rsidR="001517F0" w:rsidTr="00EB4A3F">
        <w:tc>
          <w:tcPr>
            <w:tcW w:w="2255" w:type="dxa"/>
          </w:tcPr>
          <w:p w:rsidR="001517F0" w:rsidRDefault="001517F0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1517F0" w:rsidRDefault="001517F0" w:rsidP="00EB4A3F">
            <w:r>
              <w:t xml:space="preserve">Maria </w:t>
            </w:r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Kursar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1517F0" w:rsidTr="00EB4A3F">
        <w:tc>
          <w:tcPr>
            <w:tcW w:w="2255" w:type="dxa"/>
            <w:tcMar>
              <w:top w:w="160" w:type="dxa"/>
            </w:tcMar>
          </w:tcPr>
          <w:p w:rsidR="001517F0" w:rsidRDefault="001517F0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517F0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1517F0" w:rsidRDefault="001517F0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1517F0" w:rsidRDefault="001517F0" w:rsidP="00EB4A3F">
                  <w:r>
                    <w:t>30</w:t>
                  </w:r>
                </w:p>
              </w:tc>
            </w:tr>
            <w:tr w:rsidR="001517F0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1517F0" w:rsidRDefault="001517F0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1517F0" w:rsidRDefault="001517F0" w:rsidP="00EB4A3F">
                  <w:r>
                    <w:t>30</w:t>
                  </w:r>
                </w:p>
              </w:tc>
            </w:tr>
          </w:tbl>
          <w:p w:rsidR="001517F0" w:rsidRDefault="001517F0" w:rsidP="00EB4A3F"/>
        </w:tc>
      </w:tr>
      <w:tr w:rsidR="001517F0" w:rsidTr="00EB4A3F">
        <w:tc>
          <w:tcPr>
            <w:tcW w:w="2255" w:type="dxa"/>
            <w:tcMar>
              <w:top w:w="160" w:type="dxa"/>
            </w:tcMar>
          </w:tcPr>
          <w:p w:rsidR="001517F0" w:rsidRDefault="001517F0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1517F0" w:rsidRDefault="001517F0" w:rsidP="00EB4A3F">
            <w:r>
              <w:t>Nema</w:t>
            </w:r>
          </w:p>
        </w:tc>
      </w:tr>
      <w:tr w:rsidR="001517F0" w:rsidTr="00EB4A3F">
        <w:tc>
          <w:tcPr>
            <w:tcW w:w="2255" w:type="dxa"/>
            <w:tcMar>
              <w:top w:w="160" w:type="dxa"/>
            </w:tcMar>
          </w:tcPr>
          <w:p w:rsidR="001517F0" w:rsidRDefault="001517F0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1517F0" w:rsidRDefault="001517F0" w:rsidP="00EB4A3F">
            <w:pPr>
              <w:jc w:val="both"/>
            </w:pPr>
            <w:r>
              <w:t xml:space="preserve">Stjecanje dijela jezičnih komunikacijskih kompetencija na razini C1 prema Zajedničkom europskom referentnom okviru za jezike Vijeća Europe. </w:t>
            </w:r>
          </w:p>
        </w:tc>
      </w:tr>
      <w:tr w:rsidR="001517F0" w:rsidTr="00EB4A3F">
        <w:tc>
          <w:tcPr>
            <w:tcW w:w="2255" w:type="dxa"/>
            <w:tcMar>
              <w:top w:w="160" w:type="dxa"/>
            </w:tcMar>
          </w:tcPr>
          <w:p w:rsidR="001517F0" w:rsidRDefault="001517F0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517F0" w:rsidRDefault="001517F0" w:rsidP="00EB4A3F">
            <w:pPr>
              <w:jc w:val="both"/>
            </w:pPr>
          </w:p>
        </w:tc>
      </w:tr>
      <w:tr w:rsidR="001517F0" w:rsidTr="00EB4A3F">
        <w:tc>
          <w:tcPr>
            <w:tcW w:w="2255" w:type="dxa"/>
            <w:tcMar>
              <w:top w:w="160" w:type="dxa"/>
            </w:tcMar>
          </w:tcPr>
          <w:p w:rsidR="001517F0" w:rsidRDefault="001517F0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517F0" w:rsidRDefault="001517F0" w:rsidP="00EB4A3F">
            <w:pPr>
              <w:jc w:val="both"/>
            </w:pPr>
            <w:r>
              <w:t>Provjere znanja tijekom semestra, redovno obavljanje zadataka (prijevodi, vokabular, gramatičke vježbe, sudjelovanje u diskusijama, izrada pismenih domaćih zadataka). Studenti su dužni u seminarskom radu obraditi jednu knjigu iz područja teorije prevođenja iz ponuđene literature te prevesti dogovoreni broj kartica teksta sa slovačkoga jezika na hrvatski.</w:t>
            </w:r>
          </w:p>
        </w:tc>
      </w:tr>
      <w:tr w:rsidR="001517F0" w:rsidTr="00EB4A3F">
        <w:tc>
          <w:tcPr>
            <w:tcW w:w="2255" w:type="dxa"/>
            <w:tcMar>
              <w:top w:w="160" w:type="dxa"/>
            </w:tcMar>
          </w:tcPr>
          <w:p w:rsidR="001517F0" w:rsidRDefault="001517F0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1517F0" w:rsidRDefault="001517F0" w:rsidP="00EB4A3F"/>
        </w:tc>
      </w:tr>
      <w:tr w:rsidR="001517F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primijeniti stečena znanja u prevođenju jednostavnijih publicističkih i stručnih tekstova sa slovačkoga na hrvatski jezik i kraćih tekstova na slovački jezik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samostalno oblikovati opsežniji strukturirani pismeni i usmeni tekst o složenim temama na slovačkom jeziku birajući odgovarajući stil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primijeniti jezično-gramatičko znanje primjereno zadanoj komunikacijskoj situaciji u pismenom i usmenom izražavanju vlastitih stavova na slovačkome jeziku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argumentirati vlastite prevoditeljske strategije i rješenja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primjenjivati i identificirati različite prevoditeljske postupke prilikom prevođenja tekstova sa slovačkoga jezika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odlučivanju i provođenju stručno-znanstvene djelatnosti</w:t>
                  </w:r>
                </w:p>
              </w:tc>
            </w:tr>
          </w:tbl>
          <w:p w:rsidR="001517F0" w:rsidRDefault="001517F0" w:rsidP="00EB4A3F"/>
        </w:tc>
      </w:tr>
      <w:tr w:rsidR="001517F0" w:rsidTr="00EB4A3F">
        <w:tc>
          <w:tcPr>
            <w:tcW w:w="2255" w:type="dxa"/>
            <w:tcMar>
              <w:top w:w="160" w:type="dxa"/>
            </w:tcMar>
          </w:tcPr>
          <w:p w:rsidR="001517F0" w:rsidRDefault="001517F0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1517F0" w:rsidRDefault="001517F0" w:rsidP="00EB4A3F"/>
        </w:tc>
      </w:tr>
      <w:tr w:rsidR="001517F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Uvod u kolegij. Način rada, studentske obveze.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Slušanje, razumijevanje i bilježenje govora. Vježbanje konsekutivnoga prevođenja. Gramatičke vježbe.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Pisanje zahtjevnijih strukturiranih sastavaka na određene teme i analize studentskih sastavaka.</w:t>
                  </w:r>
                </w:p>
              </w:tc>
            </w:tr>
            <w:tr w:rsidR="001517F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517F0" w:rsidRDefault="001517F0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1517F0" w:rsidRDefault="001517F0" w:rsidP="00EB4A3F">
                  <w:pPr>
                    <w:jc w:val="both"/>
                  </w:pPr>
                  <w:r>
                    <w:t>Ocjena studentskih radova, priprema za ispit.</w:t>
                  </w:r>
                </w:p>
              </w:tc>
            </w:tr>
          </w:tbl>
          <w:p w:rsidR="001517F0" w:rsidRDefault="001517F0" w:rsidP="00EB4A3F"/>
        </w:tc>
      </w:tr>
      <w:tr w:rsidR="001517F0" w:rsidTr="00EB4A3F">
        <w:tc>
          <w:tcPr>
            <w:tcW w:w="2255" w:type="dxa"/>
          </w:tcPr>
          <w:p w:rsidR="001517F0" w:rsidRDefault="001517F0" w:rsidP="00EB4A3F"/>
        </w:tc>
        <w:tc>
          <w:tcPr>
            <w:tcW w:w="6765" w:type="dxa"/>
          </w:tcPr>
          <w:p w:rsidR="001517F0" w:rsidRDefault="001517F0" w:rsidP="00EB4A3F"/>
        </w:tc>
      </w:tr>
    </w:tbl>
    <w:p w:rsidR="001517F0" w:rsidRDefault="001517F0" w:rsidP="001517F0"/>
    <w:p w:rsidR="001517F0" w:rsidRDefault="001517F0" w:rsidP="001517F0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F0"/>
    <w:rsid w:val="00086A05"/>
    <w:rsid w:val="001517F0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FAEF1-4842-4C57-BA96-3F72F93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7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17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2021-10-29T14:32:00Z</dcterms:created>
  <dcterms:modified xsi:type="dcterms:W3CDTF">2021-10-29T14:32:00Z</dcterms:modified>
</cp:coreProperties>
</file>