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46" w:rsidRDefault="00431446" w:rsidP="0043144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Slovaci u hrvatskom prijevodu/ Hrvati u slovačkom prijevodu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431446" w:rsidTr="00EB4A3F">
        <w:trPr>
          <w:trHeight w:hRule="exact" w:val="320"/>
        </w:trPr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431446" w:rsidRDefault="00431446" w:rsidP="00EB4A3F">
            <w:r>
              <w:t>Slovaci u hrvatskom prijevodu/ Hrvati u slovačkom prijevodu</w:t>
            </w:r>
          </w:p>
        </w:tc>
      </w:tr>
      <w:tr w:rsidR="00431446" w:rsidTr="00EB4A3F">
        <w:trPr>
          <w:trHeight w:hRule="exact" w:val="320"/>
        </w:trPr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431446" w:rsidRDefault="00431446" w:rsidP="00EB4A3F">
            <w:r>
              <w:t>Katedra za slovački jezik i književnost</w:t>
            </w:r>
          </w:p>
        </w:tc>
      </w:tr>
      <w:tr w:rsidR="00431446" w:rsidTr="00EB4A3F">
        <w:trPr>
          <w:trHeight w:hRule="exact" w:val="320"/>
        </w:trPr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431446" w:rsidRDefault="00431446" w:rsidP="00EB4A3F">
            <w:r>
              <w:t>5</w:t>
            </w:r>
          </w:p>
        </w:tc>
      </w:tr>
      <w:tr w:rsidR="00431446" w:rsidTr="00EB4A3F">
        <w:trPr>
          <w:trHeight w:hRule="exact" w:val="320"/>
        </w:trPr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431446" w:rsidRDefault="00431446" w:rsidP="00EB4A3F">
            <w:r>
              <w:t>215560</w:t>
            </w:r>
          </w:p>
        </w:tc>
      </w:tr>
      <w:tr w:rsidR="00431446" w:rsidTr="00EB4A3F">
        <w:trPr>
          <w:trHeight w:hRule="exact" w:val="320"/>
        </w:trPr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431446" w:rsidRDefault="00431446" w:rsidP="00EB4A3F">
            <w:r>
              <w:t>Ljetni</w:t>
            </w:r>
          </w:p>
        </w:tc>
      </w:tr>
      <w:tr w:rsidR="00431446" w:rsidTr="00EB4A3F">
        <w:tc>
          <w:tcPr>
            <w:tcW w:w="2255" w:type="dxa"/>
          </w:tcPr>
          <w:p w:rsidR="00431446" w:rsidRDefault="00431446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431446" w:rsidRDefault="00431446" w:rsidP="00EB4A3F">
            <w:r>
              <w:t xml:space="preserve">Maria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Kursar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431446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431446" w:rsidRDefault="00431446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431446" w:rsidRDefault="00431446" w:rsidP="00EB4A3F">
                  <w:r>
                    <w:t>60</w:t>
                  </w:r>
                </w:p>
              </w:tc>
            </w:tr>
          </w:tbl>
          <w:p w:rsidR="00431446" w:rsidRDefault="00431446" w:rsidP="00EB4A3F"/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>
            <w:r>
              <w:t>Nema</w:t>
            </w:r>
          </w:p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>
            <w:pPr>
              <w:jc w:val="both"/>
            </w:pPr>
            <w:r>
              <w:t xml:space="preserve">Stjecanje spoznaja o pripadnosti istom civilizacijskom krugu i kulturnoj povezanosti Hrvata i Slovaka kroz povijest, posebno u pojedinim razdobljima, na osnovi kulturne baštine koju su ostavili jedni drugima. </w:t>
            </w:r>
          </w:p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>
            <w:pPr>
              <w:jc w:val="both"/>
            </w:pPr>
            <w:r>
              <w:t>Usmena izlaganja, rad s književnim tekstovima u izvorniku i prijevodu, interpretacija teksta, analiza prijevoda, prevođenje.</w:t>
            </w:r>
          </w:p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>
            <w:pPr>
              <w:jc w:val="both"/>
            </w:pPr>
            <w:r>
              <w:t>Samostalna studentska izlaganja, seminarski rad. Pismeni i usmeni ispit.</w:t>
            </w:r>
          </w:p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/>
        </w:tc>
      </w:tr>
      <w:tr w:rsidR="00431446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identificirati najvažnija razdoblja i rezultate hrvatsko-slovačke kulturne i književne suradnje, demonstrirati poznavanje rada najznačajnijih prevoditelja i drugih kulturnih djelatnika koji su promicali hrvatsko-slovačke kulturne i književne odnose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 xml:space="preserve">objasniti specifičnosti obrađivanih književnih prijevoda na hrvatski, kao i na slovački jezik te ih komentirati s </w:t>
                  </w:r>
                  <w:proofErr w:type="spellStart"/>
                  <w:r>
                    <w:t>lingvostilističkoga</w:t>
                  </w:r>
                  <w:proofErr w:type="spellEnd"/>
                  <w:r>
                    <w:t>, kao i s kulturološkoga aspekta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primijeniti znanja o književnom prevođenju kroz pokušaj samostalnoga prevođenja izabranoga kraćega književnog teksta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</w:tbl>
          <w:p w:rsidR="00431446" w:rsidRDefault="00431446" w:rsidP="00EB4A3F"/>
        </w:tc>
      </w:tr>
      <w:tr w:rsidR="00431446" w:rsidTr="00EB4A3F">
        <w:tc>
          <w:tcPr>
            <w:tcW w:w="2255" w:type="dxa"/>
            <w:tcMar>
              <w:top w:w="160" w:type="dxa"/>
            </w:tcMar>
          </w:tcPr>
          <w:p w:rsidR="00431446" w:rsidRDefault="00431446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431446" w:rsidRDefault="00431446" w:rsidP="00EB4A3F"/>
        </w:tc>
      </w:tr>
      <w:tr w:rsidR="00431446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Uvod u kolegij. Ciljevi kolegija, način rada i studentske obveze.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Povijesni pregled hrvatsko-slovačkih kulturnih i književnih kontakata.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Povijesni pregled hrvatsko-slovačkih kulturnih i književnih kontakata.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hrvatski autori u slovačkim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hrvatski autori u slovačkim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Odabrani hrvatski autori u slovačkim prijevodima. Analiza tekstova.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Analiza i ocjena studentskih radova.</w:t>
                  </w:r>
                </w:p>
              </w:tc>
            </w:tr>
            <w:tr w:rsidR="00431446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31446" w:rsidRDefault="00431446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431446" w:rsidRDefault="00431446" w:rsidP="00EB4A3F">
                  <w:pPr>
                    <w:jc w:val="both"/>
                  </w:pPr>
                  <w:r>
                    <w:t>Priprema za ispit.</w:t>
                  </w:r>
                </w:p>
              </w:tc>
            </w:tr>
          </w:tbl>
          <w:p w:rsidR="00431446" w:rsidRDefault="00431446" w:rsidP="00EB4A3F"/>
        </w:tc>
      </w:tr>
      <w:tr w:rsidR="00431446" w:rsidTr="00EB4A3F">
        <w:tc>
          <w:tcPr>
            <w:tcW w:w="2255" w:type="dxa"/>
          </w:tcPr>
          <w:p w:rsidR="00431446" w:rsidRDefault="00431446" w:rsidP="00EB4A3F"/>
        </w:tc>
        <w:tc>
          <w:tcPr>
            <w:tcW w:w="6765" w:type="dxa"/>
          </w:tcPr>
          <w:p w:rsidR="00431446" w:rsidRDefault="00431446" w:rsidP="00EB4A3F"/>
        </w:tc>
      </w:tr>
    </w:tbl>
    <w:p w:rsidR="00431446" w:rsidRDefault="00431446" w:rsidP="00431446"/>
    <w:p w:rsidR="00431446" w:rsidRDefault="00431446" w:rsidP="00431446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6"/>
    <w:rsid w:val="00086A05"/>
    <w:rsid w:val="00164429"/>
    <w:rsid w:val="004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CE9B-2C48-41EB-9B7B-66C57460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14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2021-10-29T14:34:00Z</dcterms:created>
  <dcterms:modified xsi:type="dcterms:W3CDTF">2021-10-29T14:34:00Z</dcterms:modified>
</cp:coreProperties>
</file>