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73A2" w14:textId="065B8754" w:rsidR="00050B0E" w:rsidRDefault="0059597F">
      <w:r>
        <w:t xml:space="preserve">Obavijest za studente koji žele upisati nastavnički smjer na diplomskom studiju talijanistike </w:t>
      </w:r>
    </w:p>
    <w:p w14:paraId="6672BA8B" w14:textId="56BD29A8" w:rsidR="0059597F" w:rsidRDefault="0059597F"/>
    <w:p w14:paraId="76E02DD8" w14:textId="684F826C" w:rsidR="0059597F" w:rsidRDefault="0059597F">
      <w:r>
        <w:t xml:space="preserve">Studenti koji žele završiti nastavnički smjer na diplomskom studiju talijanistike moraju steći ukupno 60 ECTS bodova nastavničke kompetencije kako bi stekli titulu </w:t>
      </w:r>
      <w:r w:rsidRPr="0059597F">
        <w:t xml:space="preserve">mag. </w:t>
      </w:r>
      <w:proofErr w:type="spellStart"/>
      <w:r w:rsidRPr="0059597F">
        <w:t>educ</w:t>
      </w:r>
      <w:proofErr w:type="spellEnd"/>
      <w:r w:rsidRPr="0059597F">
        <w:t xml:space="preserve">. tal. </w:t>
      </w:r>
      <w:proofErr w:type="spellStart"/>
      <w:r w:rsidRPr="0059597F">
        <w:t>jez</w:t>
      </w:r>
      <w:proofErr w:type="spellEnd"/>
      <w:r w:rsidRPr="0059597F">
        <w:t xml:space="preserve">. i </w:t>
      </w:r>
      <w:proofErr w:type="spellStart"/>
      <w:r w:rsidRPr="0059597F">
        <w:t>knjiž</w:t>
      </w:r>
      <w:proofErr w:type="spellEnd"/>
      <w:r>
        <w:t xml:space="preserve">. </w:t>
      </w:r>
    </w:p>
    <w:p w14:paraId="5D784921" w14:textId="3A6CD1A7" w:rsidR="0059597F" w:rsidRDefault="0059597F">
      <w:r>
        <w:t xml:space="preserve">Od toga </w:t>
      </w:r>
      <w:r w:rsidRPr="0059597F">
        <w:rPr>
          <w:b/>
          <w:bCs/>
        </w:rPr>
        <w:t>12 ECTS-a nastavničke kompetencije</w:t>
      </w:r>
      <w:r>
        <w:t xml:space="preserve"> potrebno je prikupiti</w:t>
      </w:r>
      <w:r w:rsidR="00FB06C3">
        <w:t xml:space="preserve"> tijekom prijediplomskoga studija tako da se upiše i</w:t>
      </w:r>
      <w:r>
        <w:t xml:space="preserve"> pol</w:t>
      </w:r>
      <w:r w:rsidR="00FB06C3">
        <w:t xml:space="preserve">oži </w:t>
      </w:r>
      <w:r>
        <w:t xml:space="preserve">3 </w:t>
      </w:r>
      <w:r w:rsidR="00FB06C3">
        <w:t xml:space="preserve">predmeta </w:t>
      </w:r>
      <w:r>
        <w:t>općih nastavnički</w:t>
      </w:r>
      <w:r w:rsidR="00FB06C3">
        <w:t>h kompetencija</w:t>
      </w:r>
      <w:r>
        <w:t xml:space="preserve">: </w:t>
      </w:r>
      <w:r w:rsidRPr="0059597F">
        <w:rPr>
          <w:b/>
          <w:bCs/>
        </w:rPr>
        <w:t>Didaktika, Opća pedagogija i Psihologija odgoja i obrazovanja</w:t>
      </w:r>
      <w:r>
        <w:t xml:space="preserve">  koje izvodi </w:t>
      </w:r>
      <w:r w:rsidRPr="0059597F">
        <w:rPr>
          <w:b/>
          <w:bCs/>
        </w:rPr>
        <w:t>CZON</w:t>
      </w:r>
      <w:r>
        <w:t xml:space="preserve">  (Centar za obrazovanje nastavnika) na </w:t>
      </w:r>
      <w:r w:rsidRPr="0059597F">
        <w:rPr>
          <w:b/>
          <w:bCs/>
        </w:rPr>
        <w:t>1., 2. ili 3. godini studija u zimskom ili ljetnom semestru</w:t>
      </w:r>
      <w:r>
        <w:rPr>
          <w:b/>
          <w:bCs/>
        </w:rPr>
        <w:t xml:space="preserve"> </w:t>
      </w:r>
      <w:r>
        <w:t>(pod Slobodna izbornost)</w:t>
      </w:r>
      <w:r w:rsidR="00FB06C3">
        <w:t xml:space="preserve"> i student sam odabire kad želi odslušati koji predmet. Stečene opće nastavničke kompetencije vrijede za obje studijske grupe, ako obje imaju nastavnički smjer na diplomskom studiju.</w:t>
      </w:r>
    </w:p>
    <w:p w14:paraId="0DBCA3DE" w14:textId="0757A0E1" w:rsidR="00FB06C3" w:rsidRDefault="00FB06C3"/>
    <w:p w14:paraId="605225FB" w14:textId="1A85DF11" w:rsidR="0059597F" w:rsidRDefault="0059597F">
      <w:r>
        <w:t xml:space="preserve">Poveznice: </w:t>
      </w:r>
    </w:p>
    <w:p w14:paraId="71153EF9" w14:textId="77777777" w:rsidR="0059597F" w:rsidRPr="0059597F" w:rsidRDefault="0059597F" w:rsidP="0059597F">
      <w:r w:rsidRPr="0059597F">
        <w:t>Didaktika (NM): </w:t>
      </w:r>
      <w:hyperlink r:id="rId4" w:tooltip="https://thetha.ffzg.hr/ECTS/Predmet/Index/34704" w:history="1">
        <w:r w:rsidRPr="0059597F">
          <w:rPr>
            <w:rStyle w:val="Hyperlink"/>
          </w:rPr>
          <w:t>https://thetha.ffzg.hr/ECTS/Predmet/Index/34704</w:t>
        </w:r>
      </w:hyperlink>
    </w:p>
    <w:p w14:paraId="571DB816" w14:textId="77777777" w:rsidR="0059597F" w:rsidRPr="0059597F" w:rsidRDefault="0059597F" w:rsidP="0059597F">
      <w:r w:rsidRPr="0059597F">
        <w:t>Opća pedagogija: </w:t>
      </w:r>
      <w:hyperlink r:id="rId5" w:tooltip="https://thetha.ffzg.hr/ECTS/Predmet/Index/34702" w:history="1">
        <w:r w:rsidRPr="0059597F">
          <w:rPr>
            <w:rStyle w:val="Hyperlink"/>
          </w:rPr>
          <w:t>https://thetha.ffzg.hr/ECTS/Predmet/Index/34702</w:t>
        </w:r>
      </w:hyperlink>
    </w:p>
    <w:p w14:paraId="2A2C17E8" w14:textId="77777777" w:rsidR="0059597F" w:rsidRPr="0059597F" w:rsidRDefault="0059597F" w:rsidP="0059597F">
      <w:r w:rsidRPr="0059597F">
        <w:t>Psihologija odgoja i obrazovanja (NM): </w:t>
      </w:r>
      <w:hyperlink r:id="rId6" w:tooltip="https://thetha.ffzg.hr/ECTS/Predmet/Index/34703" w:history="1">
        <w:r w:rsidRPr="0059597F">
          <w:rPr>
            <w:rStyle w:val="Hyperlink"/>
          </w:rPr>
          <w:t>https://thetha.ffzg.hr/ECTS/Predmet/Index/34703</w:t>
        </w:r>
      </w:hyperlink>
    </w:p>
    <w:p w14:paraId="5FBC87B9" w14:textId="77777777" w:rsidR="0059597F" w:rsidRDefault="0059597F"/>
    <w:p w14:paraId="2E5B6C90" w14:textId="6CF18B81" w:rsidR="0059597F" w:rsidRPr="0059597F" w:rsidRDefault="0059597F">
      <w:r>
        <w:t>Ostale E</w:t>
      </w:r>
      <w:r w:rsidR="00FB06C3">
        <w:t>CTS</w:t>
      </w:r>
      <w:r>
        <w:t xml:space="preserve"> bodove nastavničke kompetencije studenti će stjecati </w:t>
      </w:r>
      <w:r w:rsidR="00030E81">
        <w:t xml:space="preserve">na diplomskom studiju matičnih odsjeka i iz ponude fakultetske izbornosti kolegija s nastavničkom komponentom. </w:t>
      </w:r>
    </w:p>
    <w:sectPr w:rsidR="0059597F" w:rsidRPr="0059597F" w:rsidSect="00845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7F"/>
    <w:rsid w:val="00030E81"/>
    <w:rsid w:val="00050B0E"/>
    <w:rsid w:val="000E77D4"/>
    <w:rsid w:val="00283F6D"/>
    <w:rsid w:val="005019E5"/>
    <w:rsid w:val="0059597F"/>
    <w:rsid w:val="00715B92"/>
    <w:rsid w:val="00792EE9"/>
    <w:rsid w:val="007B1BEF"/>
    <w:rsid w:val="008459F9"/>
    <w:rsid w:val="00957819"/>
    <w:rsid w:val="00F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D9E"/>
  <w15:chartTrackingRefBased/>
  <w15:docId w15:val="{F8A137E6-40A9-4BEF-BA0D-8DF8CE65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1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tha.ffzg.hr/ECTS/Predmet/Index/34703" TargetMode="External"/><Relationship Id="rId5" Type="http://schemas.openxmlformats.org/officeDocument/2006/relationships/hyperlink" Target="https://thetha.ffzg.hr/ECTS/Predmet/Index/34702" TargetMode="External"/><Relationship Id="rId4" Type="http://schemas.openxmlformats.org/officeDocument/2006/relationships/hyperlink" Target="https://thetha.ffzg.hr/ECTS/Predmet/Index/34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1402</Characters>
  <Application>Microsoft Office Word</Application>
  <DocSecurity>0</DocSecurity>
  <Lines>25</Lines>
  <Paragraphs>11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Mardesic</dc:creator>
  <cp:keywords/>
  <dc:description/>
  <cp:lastModifiedBy>David Martić</cp:lastModifiedBy>
  <cp:revision>2</cp:revision>
  <dcterms:created xsi:type="dcterms:W3CDTF">2026-02-04T12:50:00Z</dcterms:created>
  <dcterms:modified xsi:type="dcterms:W3CDTF">2026-02-04T12:50:00Z</dcterms:modified>
</cp:coreProperties>
</file>