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75" w:rsidRPr="008B3FD5" w:rsidRDefault="00092B1D" w:rsidP="003A7375">
      <w:pPr>
        <w:spacing w:after="120"/>
        <w:ind w:firstLine="720"/>
        <w:jc w:val="both"/>
        <w:rPr>
          <w:szCs w:val="24"/>
        </w:rPr>
      </w:pPr>
      <w:bookmarkStart w:id="0" w:name="_GoBack"/>
      <w:bookmarkEnd w:id="0"/>
      <w:r w:rsidRPr="008B3FD5">
        <w:rPr>
          <w:szCs w:val="24"/>
        </w:rPr>
        <w:t>Na temelju članka 35</w:t>
      </w:r>
      <w:r w:rsidR="003A7375" w:rsidRPr="008B3FD5">
        <w:rPr>
          <w:szCs w:val="24"/>
        </w:rPr>
        <w:t xml:space="preserve">. Statuta </w:t>
      </w:r>
      <w:r w:rsidRPr="008B3FD5">
        <w:rPr>
          <w:szCs w:val="24"/>
        </w:rPr>
        <w:t>Filozofskog fakulteta Sveučilišta u Zagrebu</w:t>
      </w:r>
      <w:r w:rsidR="003A7375" w:rsidRPr="008B3FD5">
        <w:rPr>
          <w:szCs w:val="24"/>
        </w:rPr>
        <w:t xml:space="preserve"> Fakultet</w:t>
      </w:r>
      <w:r w:rsidRPr="008B3FD5">
        <w:rPr>
          <w:szCs w:val="24"/>
        </w:rPr>
        <w:t>sko vijeće Fakulteta na sjednici održanoj</w:t>
      </w:r>
      <w:r w:rsidR="0005608E" w:rsidRPr="008B3FD5">
        <w:rPr>
          <w:szCs w:val="24"/>
        </w:rPr>
        <w:t xml:space="preserve"> </w:t>
      </w:r>
      <w:r w:rsidR="00DA6C34">
        <w:rPr>
          <w:szCs w:val="24"/>
        </w:rPr>
        <w:t xml:space="preserve"> __________ </w:t>
      </w:r>
      <w:r w:rsidR="008B3FD5" w:rsidRPr="008B3FD5">
        <w:rPr>
          <w:szCs w:val="24"/>
        </w:rPr>
        <w:t xml:space="preserve"> 2016</w:t>
      </w:r>
      <w:r w:rsidRPr="008B3FD5">
        <w:rPr>
          <w:szCs w:val="24"/>
        </w:rPr>
        <w:t>.</w:t>
      </w:r>
      <w:r w:rsidR="003A7375" w:rsidRPr="008B3FD5">
        <w:rPr>
          <w:szCs w:val="24"/>
        </w:rPr>
        <w:t xml:space="preserve"> donosi</w:t>
      </w:r>
    </w:p>
    <w:p w:rsidR="003A7375" w:rsidRPr="008B3FD5" w:rsidRDefault="003A7375" w:rsidP="003A7375">
      <w:pPr>
        <w:spacing w:after="120"/>
        <w:jc w:val="both"/>
        <w:rPr>
          <w:szCs w:val="24"/>
        </w:rPr>
      </w:pPr>
    </w:p>
    <w:p w:rsidR="00E60D21" w:rsidRDefault="00E60D21" w:rsidP="003A7375">
      <w:pPr>
        <w:spacing w:after="120"/>
        <w:jc w:val="both"/>
        <w:rPr>
          <w:szCs w:val="24"/>
        </w:rPr>
      </w:pPr>
    </w:p>
    <w:p w:rsidR="008B3FD5" w:rsidRPr="008B3FD5" w:rsidRDefault="008B3FD5" w:rsidP="003A7375">
      <w:pPr>
        <w:spacing w:after="120"/>
        <w:jc w:val="both"/>
        <w:rPr>
          <w:szCs w:val="24"/>
        </w:rPr>
      </w:pPr>
    </w:p>
    <w:p w:rsidR="003A7375" w:rsidRPr="008B3FD5" w:rsidRDefault="003A7375" w:rsidP="003A7375">
      <w:pPr>
        <w:pStyle w:val="Heading1"/>
        <w:spacing w:after="120"/>
        <w:rPr>
          <w:i/>
          <w:iCs/>
          <w:sz w:val="24"/>
          <w:szCs w:val="24"/>
        </w:rPr>
      </w:pPr>
      <w:r w:rsidRPr="008B3FD5">
        <w:rPr>
          <w:i/>
          <w:iCs/>
          <w:sz w:val="24"/>
          <w:szCs w:val="24"/>
        </w:rPr>
        <w:t>PRAVILNIK</w:t>
      </w:r>
    </w:p>
    <w:p w:rsidR="00092B1D" w:rsidRPr="008B3FD5" w:rsidRDefault="003A7375" w:rsidP="003A7375">
      <w:pPr>
        <w:pStyle w:val="Heading1"/>
        <w:spacing w:after="120"/>
        <w:rPr>
          <w:i/>
          <w:iCs/>
          <w:sz w:val="24"/>
          <w:szCs w:val="24"/>
        </w:rPr>
      </w:pPr>
      <w:r w:rsidRPr="008B3FD5">
        <w:rPr>
          <w:i/>
          <w:iCs/>
          <w:sz w:val="24"/>
          <w:szCs w:val="24"/>
        </w:rPr>
        <w:t xml:space="preserve">O </w:t>
      </w:r>
    </w:p>
    <w:p w:rsidR="003A7375" w:rsidRPr="008B3FD5" w:rsidRDefault="003A7375" w:rsidP="003A7375">
      <w:pPr>
        <w:pStyle w:val="Heading1"/>
        <w:spacing w:after="120"/>
        <w:rPr>
          <w:i/>
          <w:iCs/>
          <w:sz w:val="24"/>
          <w:szCs w:val="24"/>
        </w:rPr>
      </w:pPr>
      <w:r w:rsidRPr="008B3FD5">
        <w:rPr>
          <w:i/>
          <w:iCs/>
          <w:sz w:val="24"/>
          <w:szCs w:val="24"/>
        </w:rPr>
        <w:t xml:space="preserve">ORGANIZACIJI RADA </w:t>
      </w:r>
    </w:p>
    <w:p w:rsidR="003A7375" w:rsidRPr="008B3FD5" w:rsidRDefault="00F74A30" w:rsidP="003A7375">
      <w:pPr>
        <w:pStyle w:val="Heading1"/>
        <w:spacing w:after="120"/>
        <w:rPr>
          <w:i/>
          <w:iCs/>
          <w:sz w:val="24"/>
          <w:szCs w:val="24"/>
        </w:rPr>
      </w:pPr>
      <w:r w:rsidRPr="008B3FD5">
        <w:rPr>
          <w:i/>
          <w:iCs/>
          <w:sz w:val="24"/>
          <w:szCs w:val="24"/>
        </w:rPr>
        <w:t>CENTRA ZA RAZVOJ KARIJER</w:t>
      </w:r>
      <w:r w:rsidR="00AA466E" w:rsidRPr="008B3FD5">
        <w:rPr>
          <w:i/>
          <w:iCs/>
          <w:sz w:val="24"/>
          <w:szCs w:val="24"/>
        </w:rPr>
        <w:t>E</w:t>
      </w:r>
      <w:r w:rsidRPr="008B3FD5">
        <w:rPr>
          <w:i/>
          <w:iCs/>
          <w:sz w:val="24"/>
          <w:szCs w:val="24"/>
        </w:rPr>
        <w:t xml:space="preserve"> </w:t>
      </w:r>
    </w:p>
    <w:p w:rsidR="003A7375" w:rsidRPr="008B3FD5" w:rsidRDefault="003A7375" w:rsidP="003A7375">
      <w:pPr>
        <w:pStyle w:val="Footer"/>
        <w:tabs>
          <w:tab w:val="clear" w:pos="4320"/>
          <w:tab w:val="clear" w:pos="8640"/>
        </w:tabs>
        <w:rPr>
          <w:szCs w:val="24"/>
          <w:lang w:val="hr-HR"/>
        </w:rPr>
      </w:pPr>
    </w:p>
    <w:p w:rsidR="003A7375" w:rsidRDefault="003A7375" w:rsidP="003A7375">
      <w:pPr>
        <w:spacing w:after="120"/>
        <w:jc w:val="both"/>
        <w:rPr>
          <w:b/>
          <w:szCs w:val="24"/>
        </w:rPr>
      </w:pPr>
    </w:p>
    <w:p w:rsidR="008B3FD5" w:rsidRPr="008B3FD5" w:rsidRDefault="008B3FD5" w:rsidP="003A7375">
      <w:pPr>
        <w:spacing w:after="120"/>
        <w:jc w:val="both"/>
        <w:rPr>
          <w:b/>
          <w:szCs w:val="24"/>
        </w:rPr>
      </w:pPr>
    </w:p>
    <w:p w:rsidR="003A7375" w:rsidRPr="008B3FD5" w:rsidRDefault="003A7375" w:rsidP="00E60D21">
      <w:pPr>
        <w:pStyle w:val="Heading1"/>
        <w:spacing w:after="120"/>
        <w:rPr>
          <w:i/>
          <w:iCs/>
          <w:sz w:val="24"/>
          <w:szCs w:val="24"/>
        </w:rPr>
      </w:pPr>
      <w:r w:rsidRPr="008B3FD5">
        <w:rPr>
          <w:i/>
          <w:iCs/>
          <w:sz w:val="24"/>
          <w:szCs w:val="24"/>
        </w:rPr>
        <w:t>I. Opće odredbe</w:t>
      </w:r>
    </w:p>
    <w:p w:rsidR="003A7375" w:rsidRPr="008B3FD5" w:rsidRDefault="003A7375" w:rsidP="00092B1D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1.</w:t>
      </w:r>
    </w:p>
    <w:p w:rsidR="003A7375" w:rsidRPr="008B3FD5" w:rsidRDefault="003A7375" w:rsidP="003A7375">
      <w:pPr>
        <w:ind w:firstLine="720"/>
        <w:jc w:val="both"/>
        <w:rPr>
          <w:szCs w:val="24"/>
        </w:rPr>
      </w:pPr>
      <w:r w:rsidRPr="008B3FD5">
        <w:rPr>
          <w:szCs w:val="24"/>
        </w:rPr>
        <w:t xml:space="preserve">Ovim Pravilnikom uređuje se organizacija rada </w:t>
      </w:r>
      <w:r w:rsidR="00F74A30" w:rsidRPr="008B3FD5">
        <w:rPr>
          <w:szCs w:val="24"/>
        </w:rPr>
        <w:t>Centra za razvoj karijer</w:t>
      </w:r>
      <w:r w:rsidR="00AA466E" w:rsidRPr="008B3FD5">
        <w:rPr>
          <w:szCs w:val="24"/>
        </w:rPr>
        <w:t>e</w:t>
      </w:r>
      <w:r w:rsidRPr="008B3FD5">
        <w:rPr>
          <w:szCs w:val="24"/>
        </w:rPr>
        <w:t xml:space="preserve"> Filozofskog fakulteta Sveučilišta u Zagrebu (u daljnjem tekstu: Centar), utvrđuju njegova tijela, </w:t>
      </w:r>
      <w:r w:rsidR="00AA466E" w:rsidRPr="008B3FD5">
        <w:rPr>
          <w:szCs w:val="24"/>
        </w:rPr>
        <w:t xml:space="preserve">aktivnosti i </w:t>
      </w:r>
      <w:r w:rsidR="00092B1D" w:rsidRPr="008B3FD5">
        <w:rPr>
          <w:szCs w:val="24"/>
        </w:rPr>
        <w:t>djelatnici</w:t>
      </w:r>
      <w:r w:rsidRPr="008B3FD5">
        <w:rPr>
          <w:szCs w:val="24"/>
        </w:rPr>
        <w:t>.</w:t>
      </w:r>
    </w:p>
    <w:p w:rsidR="003A7375" w:rsidRPr="008B3FD5" w:rsidRDefault="003A7375" w:rsidP="003A7375">
      <w:pPr>
        <w:pStyle w:val="BodyText"/>
        <w:spacing w:after="120"/>
        <w:jc w:val="both"/>
        <w:rPr>
          <w:szCs w:val="24"/>
        </w:rPr>
      </w:pPr>
    </w:p>
    <w:p w:rsidR="003A7375" w:rsidRPr="008B3FD5" w:rsidRDefault="003A7375" w:rsidP="00092B1D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2.</w:t>
      </w:r>
    </w:p>
    <w:p w:rsidR="003A7375" w:rsidRPr="008B3FD5" w:rsidRDefault="0005608E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Puni je naziv Centra</w:t>
      </w:r>
      <w:r w:rsidR="003A7375" w:rsidRPr="008B3FD5">
        <w:rPr>
          <w:szCs w:val="24"/>
        </w:rPr>
        <w:t>:</w:t>
      </w:r>
      <w:r w:rsidR="003A7375" w:rsidRPr="008B3FD5">
        <w:rPr>
          <w:i/>
          <w:szCs w:val="24"/>
        </w:rPr>
        <w:t xml:space="preserve"> </w:t>
      </w:r>
      <w:r w:rsidR="00F74A30" w:rsidRPr="008B3FD5">
        <w:rPr>
          <w:i/>
          <w:szCs w:val="24"/>
        </w:rPr>
        <w:t>Centar za razvoj karijer</w:t>
      </w:r>
      <w:r w:rsidR="00AA466E" w:rsidRPr="008B3FD5">
        <w:rPr>
          <w:i/>
          <w:szCs w:val="24"/>
        </w:rPr>
        <w:t>e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Uz puni naziv Centra na hrvatskom jeziku, Centar koristi i naziv preveden na engleski jezik, a glasi: </w:t>
      </w:r>
      <w:r w:rsidR="00F74A30" w:rsidRPr="008B3FD5">
        <w:rPr>
          <w:i/>
          <w:szCs w:val="24"/>
          <w:lang w:val="en-GB"/>
        </w:rPr>
        <w:t>Centre</w:t>
      </w:r>
      <w:r w:rsidR="00F74A30" w:rsidRPr="008B3FD5">
        <w:rPr>
          <w:i/>
          <w:szCs w:val="24"/>
        </w:rPr>
        <w:t xml:space="preserve"> </w:t>
      </w:r>
      <w:r w:rsidR="00F74A30" w:rsidRPr="008B3FD5">
        <w:rPr>
          <w:i/>
          <w:szCs w:val="24"/>
          <w:lang w:val="en-GB"/>
        </w:rPr>
        <w:t>for</w:t>
      </w:r>
      <w:r w:rsidR="00F74A30" w:rsidRPr="008B3FD5">
        <w:rPr>
          <w:i/>
          <w:szCs w:val="24"/>
        </w:rPr>
        <w:t xml:space="preserve"> </w:t>
      </w:r>
      <w:r w:rsidR="00F74A30" w:rsidRPr="008B3FD5">
        <w:rPr>
          <w:i/>
          <w:szCs w:val="24"/>
          <w:lang w:val="en-GB"/>
        </w:rPr>
        <w:t>Career</w:t>
      </w:r>
      <w:r w:rsidR="00F74A30" w:rsidRPr="008B3FD5">
        <w:rPr>
          <w:i/>
          <w:szCs w:val="24"/>
        </w:rPr>
        <w:t xml:space="preserve"> </w:t>
      </w:r>
      <w:r w:rsidR="00F74A30" w:rsidRPr="008B3FD5">
        <w:rPr>
          <w:i/>
          <w:szCs w:val="24"/>
          <w:lang w:val="en-GB"/>
        </w:rPr>
        <w:t>Development</w:t>
      </w:r>
      <w:r w:rsidR="008B3FD5">
        <w:rPr>
          <w:szCs w:val="24"/>
        </w:rPr>
        <w:t>.</w:t>
      </w:r>
    </w:p>
    <w:p w:rsidR="003A7375" w:rsidRPr="008B3FD5" w:rsidRDefault="003A7375" w:rsidP="003A7375">
      <w:pPr>
        <w:spacing w:after="120"/>
        <w:jc w:val="both"/>
        <w:rPr>
          <w:szCs w:val="24"/>
        </w:rPr>
      </w:pPr>
    </w:p>
    <w:p w:rsidR="003A7375" w:rsidRPr="008B3FD5" w:rsidRDefault="003A7375" w:rsidP="00092B1D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3.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Centar je </w:t>
      </w:r>
      <w:r w:rsidR="00092B1D" w:rsidRPr="008B3FD5">
        <w:rPr>
          <w:szCs w:val="24"/>
        </w:rPr>
        <w:t xml:space="preserve">organizacijska </w:t>
      </w:r>
      <w:r w:rsidRPr="008B3FD5">
        <w:rPr>
          <w:szCs w:val="24"/>
        </w:rPr>
        <w:t>jedinica Fakulteta.</w:t>
      </w:r>
    </w:p>
    <w:p w:rsidR="003A7375" w:rsidRPr="008B3FD5" w:rsidRDefault="003A7375" w:rsidP="003A7375">
      <w:pPr>
        <w:pStyle w:val="BodyText"/>
        <w:spacing w:after="120"/>
        <w:jc w:val="both"/>
        <w:rPr>
          <w:b w:val="0"/>
          <w:bCs w:val="0"/>
          <w:szCs w:val="24"/>
        </w:rPr>
      </w:pPr>
    </w:p>
    <w:p w:rsidR="003A7375" w:rsidRPr="008B3FD5" w:rsidRDefault="003A7375" w:rsidP="00092B1D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4.</w:t>
      </w:r>
    </w:p>
    <w:p w:rsidR="00486F84" w:rsidRPr="008B3FD5" w:rsidRDefault="0005608E" w:rsidP="003A7375">
      <w:pPr>
        <w:pStyle w:val="BodyText"/>
        <w:spacing w:after="120"/>
        <w:ind w:firstLine="720"/>
        <w:jc w:val="both"/>
        <w:rPr>
          <w:b w:val="0"/>
          <w:bCs w:val="0"/>
          <w:szCs w:val="24"/>
        </w:rPr>
      </w:pPr>
      <w:r w:rsidRPr="008B3FD5">
        <w:rPr>
          <w:b w:val="0"/>
          <w:bCs w:val="0"/>
          <w:szCs w:val="24"/>
        </w:rPr>
        <w:t xml:space="preserve">Temeljna je svrha Centra </w:t>
      </w:r>
      <w:r w:rsidR="00486F84" w:rsidRPr="008B3FD5">
        <w:rPr>
          <w:b w:val="0"/>
          <w:bCs w:val="0"/>
          <w:szCs w:val="24"/>
        </w:rPr>
        <w:t xml:space="preserve">pružati savjetodavnu i obrazovnu podršku korisnicima koji se žele bolje pripremiti za suvremeno tržište rada i zahtjeve potencijalnih poslodavaca. </w:t>
      </w:r>
    </w:p>
    <w:p w:rsidR="003A7375" w:rsidRPr="008B3FD5" w:rsidRDefault="00486F84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Ovu svrhu Centar postiže kroz nekoliko vrsta djelatnosti</w:t>
      </w:r>
      <w:r w:rsidR="003A7375" w:rsidRPr="008B3FD5">
        <w:rPr>
          <w:szCs w:val="24"/>
        </w:rPr>
        <w:t xml:space="preserve">: </w:t>
      </w:r>
    </w:p>
    <w:p w:rsidR="00FE1630" w:rsidRPr="008B3FD5" w:rsidRDefault="003A7375" w:rsidP="00FE1630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a)</w:t>
      </w:r>
      <w:r w:rsidRPr="008B3FD5">
        <w:rPr>
          <w:b/>
          <w:szCs w:val="24"/>
        </w:rPr>
        <w:t xml:space="preserve"> </w:t>
      </w:r>
      <w:r w:rsidR="00FE1630" w:rsidRPr="008B3FD5">
        <w:rPr>
          <w:i/>
          <w:szCs w:val="24"/>
        </w:rPr>
        <w:t>Izobrazba</w:t>
      </w:r>
      <w:r w:rsidR="00FE1630" w:rsidRPr="008B3FD5">
        <w:rPr>
          <w:szCs w:val="24"/>
        </w:rPr>
        <w:t xml:space="preserve"> - međuodsječno, međufakultetsko i međusveučilišno osposobljavanje i usavršavanje domaćih i stranih studenata na preddiplomskom, diplomskom i poslijediplomskom doktorskom i specijalističkom stupnju, učitelja/nastavnika i zainteresiranih pojedinaca u području vještina upravljanja karijerom, organizacijskih, komunikacijskih i prezentacijskih vještina; kreativnosti i inovativnosti te ostalih tzv. generičkih vještina ptrebnih za uspješno zapošljavanje i veću radnu uspješnost, a koje Centar izrađuje samostalno i/ili u suradnji s nastavnicima Fakulteta, te pojedinim stručnjacima i srodnim institucijama iz zemlje i inozemstva. Uspostavljanje i </w:t>
      </w:r>
      <w:r w:rsidR="00FE1630" w:rsidRPr="008B3FD5">
        <w:rPr>
          <w:szCs w:val="24"/>
        </w:rPr>
        <w:lastRenderedPageBreak/>
        <w:t xml:space="preserve">koordinacija nastavnih baza u svrhu postizanja ciljeva društveno korisnog učenja te povezivanja s praksom i poslodavcima. Osmišljavanje i organiziranje redovite fakultetske nastave na preddiplomskom, diplomskom i poslijediplomskom stupnju u obliku izbornih kolegija (semestralnih ili koncentriranih ovisno o sadržaju kolegija, organizacijskim resursima i mogućnostima studenata). </w:t>
      </w:r>
    </w:p>
    <w:p w:rsidR="00FE1630" w:rsidRPr="008B3FD5" w:rsidRDefault="00FE1630" w:rsidP="00FE1630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b) </w:t>
      </w:r>
      <w:r w:rsidRPr="008B3FD5">
        <w:rPr>
          <w:i/>
          <w:szCs w:val="24"/>
        </w:rPr>
        <w:t xml:space="preserve">Profesionalno savjetovanje i usmjeravanje studenata </w:t>
      </w:r>
      <w:r w:rsidRPr="008B3FD5">
        <w:rPr>
          <w:szCs w:val="24"/>
        </w:rPr>
        <w:t>– individualni i grupni savjetodavni rad sa studentima u svrhu povećanja njihove zapošljivosti te osnaživanja samoprezentacijskih i drugih generičkih vještina nužnih za uspjeh na suvremenom tržištu rada i radnom mjestu.</w:t>
      </w:r>
    </w:p>
    <w:p w:rsidR="003A7375" w:rsidRPr="008B3FD5" w:rsidRDefault="00FE1630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c) </w:t>
      </w:r>
      <w:r w:rsidR="003A7375" w:rsidRPr="008B3FD5">
        <w:rPr>
          <w:i/>
          <w:szCs w:val="24"/>
        </w:rPr>
        <w:t>Istraživačka djelatnost -</w:t>
      </w:r>
      <w:r w:rsidR="003A7375" w:rsidRPr="008B3FD5">
        <w:rPr>
          <w:b/>
          <w:szCs w:val="24"/>
        </w:rPr>
        <w:t xml:space="preserve"> </w:t>
      </w:r>
      <w:r w:rsidR="003A7375" w:rsidRPr="008B3FD5">
        <w:rPr>
          <w:szCs w:val="24"/>
        </w:rPr>
        <w:t xml:space="preserve">provođenje fundamentalnih, razvojnih i primijenjenih istraživanja u području </w:t>
      </w:r>
      <w:r w:rsidR="00486F84" w:rsidRPr="008B3FD5">
        <w:rPr>
          <w:szCs w:val="24"/>
        </w:rPr>
        <w:t>profesionalne orijentacije i profesionalnog savjetovanja; potreba tržišta</w:t>
      </w:r>
      <w:r w:rsidR="002E6A83" w:rsidRPr="008B3FD5">
        <w:rPr>
          <w:szCs w:val="24"/>
        </w:rPr>
        <w:t xml:space="preserve"> rada</w:t>
      </w:r>
      <w:r w:rsidR="00486F84" w:rsidRPr="008B3FD5">
        <w:rPr>
          <w:szCs w:val="24"/>
        </w:rPr>
        <w:t xml:space="preserve">; karijernog razvoja; odrednica zapošljivosti; te drugih općih i primjenjenih grana društvenih znanosti povezanih s upravljanjem ljudskim </w:t>
      </w:r>
      <w:r w:rsidR="002E6A83" w:rsidRPr="008B3FD5">
        <w:rPr>
          <w:szCs w:val="24"/>
        </w:rPr>
        <w:t>potencijalima</w:t>
      </w:r>
      <w:r w:rsidR="008B3FD5">
        <w:rPr>
          <w:szCs w:val="24"/>
        </w:rPr>
        <w:t>.</w:t>
      </w:r>
    </w:p>
    <w:p w:rsidR="003A7375" w:rsidRPr="008B3FD5" w:rsidRDefault="00FE1630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d</w:t>
      </w:r>
      <w:r w:rsidR="003A7375" w:rsidRPr="008B3FD5">
        <w:rPr>
          <w:szCs w:val="24"/>
        </w:rPr>
        <w:t xml:space="preserve">) </w:t>
      </w:r>
      <w:r w:rsidR="003A7375" w:rsidRPr="008B3FD5">
        <w:rPr>
          <w:i/>
          <w:szCs w:val="24"/>
        </w:rPr>
        <w:t>Dokumentacijska i informacijska djelatnost</w:t>
      </w:r>
      <w:r w:rsidR="003A7375" w:rsidRPr="008B3FD5">
        <w:rPr>
          <w:szCs w:val="24"/>
        </w:rPr>
        <w:t xml:space="preserve"> - oblikovanje elektroničke baze podataka dostupne širok</w:t>
      </w:r>
      <w:r w:rsidR="0096488F" w:rsidRPr="008B3FD5">
        <w:rPr>
          <w:szCs w:val="24"/>
        </w:rPr>
        <w:t>om krugu studenata, nastavnika,</w:t>
      </w:r>
      <w:r w:rsidR="003A7375" w:rsidRPr="008B3FD5">
        <w:rPr>
          <w:szCs w:val="24"/>
        </w:rPr>
        <w:t xml:space="preserve"> istraživača </w:t>
      </w:r>
      <w:r w:rsidR="0096488F" w:rsidRPr="008B3FD5">
        <w:rPr>
          <w:szCs w:val="24"/>
        </w:rPr>
        <w:t xml:space="preserve">i potencijalnih poslodavaca </w:t>
      </w:r>
      <w:r w:rsidR="003A7375" w:rsidRPr="008B3FD5">
        <w:rPr>
          <w:szCs w:val="24"/>
        </w:rPr>
        <w:t xml:space="preserve">u zemlji i inozemstvu, koja bi osim programa, istraživačkih projekata, rezultata istraživanja, publikacija, </w:t>
      </w:r>
      <w:r w:rsidR="0096488F" w:rsidRPr="008B3FD5">
        <w:rPr>
          <w:szCs w:val="24"/>
        </w:rPr>
        <w:t xml:space="preserve">nastavnih materijala, </w:t>
      </w:r>
      <w:r w:rsidR="003A7375" w:rsidRPr="008B3FD5">
        <w:rPr>
          <w:szCs w:val="24"/>
        </w:rPr>
        <w:t>skupova i drugih aktivnosti Centra, sadržavala informacije o srodnim programima, istraživanjima i institucijama u zemlji i inozemstvu;</w:t>
      </w:r>
      <w:r w:rsidR="0096488F" w:rsidRPr="008B3FD5">
        <w:rPr>
          <w:szCs w:val="24"/>
        </w:rPr>
        <w:t xml:space="preserve"> te informacije o kompetencijama studenata</w:t>
      </w:r>
      <w:r w:rsidR="00AB1345" w:rsidRPr="008B3FD5">
        <w:rPr>
          <w:szCs w:val="24"/>
        </w:rPr>
        <w:t xml:space="preserve"> i njihovim obrazovnim profilima, te</w:t>
      </w:r>
      <w:r w:rsidR="0096488F" w:rsidRPr="008B3FD5">
        <w:rPr>
          <w:szCs w:val="24"/>
        </w:rPr>
        <w:t xml:space="preserve"> potencijalnim poslodavcima i poslovima. </w:t>
      </w:r>
      <w:r w:rsidR="00AB1345" w:rsidRPr="008B3FD5">
        <w:rPr>
          <w:szCs w:val="24"/>
        </w:rPr>
        <w:t>Predstavljanje javnosti</w:t>
      </w:r>
      <w:r w:rsidR="0064479F" w:rsidRPr="008B3FD5">
        <w:rPr>
          <w:szCs w:val="24"/>
        </w:rPr>
        <w:t xml:space="preserve"> i edukacijsko-medijska promocija</w:t>
      </w:r>
      <w:r w:rsidR="00AB1345" w:rsidRPr="008B3FD5">
        <w:rPr>
          <w:szCs w:val="24"/>
        </w:rPr>
        <w:t xml:space="preserve"> programa i rada Centra, te obrazovnih profila studenata Filozofskog fakulteta na tržištu rada. </w:t>
      </w:r>
    </w:p>
    <w:p w:rsidR="00AB1345" w:rsidRPr="008B3FD5" w:rsidRDefault="00AB1345" w:rsidP="00AB134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e) </w:t>
      </w:r>
      <w:r w:rsidRPr="008B3FD5">
        <w:rPr>
          <w:i/>
          <w:szCs w:val="24"/>
        </w:rPr>
        <w:t>Povezivanje s gospodarstvom i potencijalnim poslodavcima</w:t>
      </w:r>
      <w:r w:rsidRPr="008B3FD5">
        <w:rPr>
          <w:szCs w:val="24"/>
        </w:rPr>
        <w:t xml:space="preserve"> – poticanje suradnje s potencijalnim poslodavcima te privatnim i javnim institucijama u svrhu međusobne razmjene informacija i iskustva, a u obliku organizacije specijaliziraniih skupova, okruglih stolova i tribina, sustava mentorstava i radnih praksi, stvaranja nastavnih baza te društv</w:t>
      </w:r>
      <w:r w:rsidR="0064479F" w:rsidRPr="008B3FD5">
        <w:rPr>
          <w:szCs w:val="24"/>
        </w:rPr>
        <w:t>en</w:t>
      </w:r>
      <w:r w:rsidRPr="008B3FD5">
        <w:rPr>
          <w:szCs w:val="24"/>
        </w:rPr>
        <w:t xml:space="preserve">o korisnog učenja. </w:t>
      </w:r>
    </w:p>
    <w:p w:rsidR="003A7375" w:rsidRPr="008B3FD5" w:rsidRDefault="00AB134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f</w:t>
      </w:r>
      <w:r w:rsidR="003A7375" w:rsidRPr="008B3FD5">
        <w:rPr>
          <w:szCs w:val="24"/>
        </w:rPr>
        <w:t>)</w:t>
      </w:r>
      <w:r w:rsidR="003A7375" w:rsidRPr="008B3FD5">
        <w:rPr>
          <w:i/>
          <w:szCs w:val="24"/>
        </w:rPr>
        <w:t xml:space="preserve"> Znanstveni i stručni skupovi</w:t>
      </w:r>
      <w:r w:rsidR="003A7375" w:rsidRPr="008B3FD5">
        <w:rPr>
          <w:szCs w:val="24"/>
        </w:rPr>
        <w:t xml:space="preserve"> - organizacija znanstvenih i stručnih, domaćih i međunarodnih skupova u području </w:t>
      </w:r>
      <w:r w:rsidR="00C33A47" w:rsidRPr="008B3FD5">
        <w:rPr>
          <w:szCs w:val="24"/>
        </w:rPr>
        <w:t xml:space="preserve">razvoja karijere, profesionalnog usmjeravanja, povećanja zapošljivosti </w:t>
      </w:r>
      <w:r w:rsidR="003A7375" w:rsidRPr="008B3FD5">
        <w:rPr>
          <w:szCs w:val="24"/>
        </w:rPr>
        <w:t xml:space="preserve">i </w:t>
      </w:r>
      <w:r w:rsidR="0005608E" w:rsidRPr="008B3FD5">
        <w:rPr>
          <w:szCs w:val="24"/>
        </w:rPr>
        <w:t xml:space="preserve">u </w:t>
      </w:r>
      <w:r w:rsidR="008B3FD5">
        <w:rPr>
          <w:szCs w:val="24"/>
        </w:rPr>
        <w:t>drugim srodnim područjima.</w:t>
      </w:r>
    </w:p>
    <w:p w:rsidR="003A7375" w:rsidRPr="008B3FD5" w:rsidRDefault="00AB134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g</w:t>
      </w:r>
      <w:r w:rsidR="003A7375" w:rsidRPr="008B3FD5">
        <w:rPr>
          <w:szCs w:val="24"/>
        </w:rPr>
        <w:t>)</w:t>
      </w:r>
      <w:r w:rsidR="003A7375" w:rsidRPr="008B3FD5">
        <w:rPr>
          <w:b/>
          <w:szCs w:val="24"/>
        </w:rPr>
        <w:t xml:space="preserve"> </w:t>
      </w:r>
      <w:r w:rsidR="003A7375" w:rsidRPr="008B3FD5">
        <w:rPr>
          <w:i/>
          <w:szCs w:val="24"/>
        </w:rPr>
        <w:t>Međunarodna suradnja i raz</w:t>
      </w:r>
      <w:r w:rsidRPr="008B3FD5">
        <w:rPr>
          <w:i/>
          <w:szCs w:val="24"/>
        </w:rPr>
        <w:t xml:space="preserve">mjena istraživača, nastavnika, </w:t>
      </w:r>
      <w:r w:rsidR="003A7375" w:rsidRPr="008B3FD5">
        <w:rPr>
          <w:i/>
          <w:szCs w:val="24"/>
        </w:rPr>
        <w:t xml:space="preserve">studenata </w:t>
      </w:r>
      <w:r w:rsidRPr="008B3FD5">
        <w:rPr>
          <w:i/>
          <w:szCs w:val="24"/>
        </w:rPr>
        <w:t xml:space="preserve">i poslodavaca </w:t>
      </w:r>
      <w:r w:rsidR="003A7375" w:rsidRPr="008B3FD5">
        <w:rPr>
          <w:i/>
          <w:szCs w:val="24"/>
        </w:rPr>
        <w:t xml:space="preserve">- </w:t>
      </w:r>
      <w:r w:rsidR="003A7375" w:rsidRPr="008B3FD5">
        <w:rPr>
          <w:szCs w:val="24"/>
        </w:rPr>
        <w:t xml:space="preserve">poticanje suradnje s </w:t>
      </w:r>
      <w:r w:rsidRPr="008B3FD5">
        <w:rPr>
          <w:szCs w:val="24"/>
        </w:rPr>
        <w:t xml:space="preserve">gospodarstvom, te </w:t>
      </w:r>
      <w:r w:rsidR="003A7375" w:rsidRPr="008B3FD5">
        <w:rPr>
          <w:szCs w:val="24"/>
        </w:rPr>
        <w:t xml:space="preserve">drugim visokoškolskim i istraživačkim institucijama i organizacijama iz zemlje i inozemstva, uključujući istaknute pojedince te međuvladine i nevladine globalne i europske udruge koji djeluju u području </w:t>
      </w:r>
      <w:r w:rsidRPr="008B3FD5">
        <w:rPr>
          <w:szCs w:val="24"/>
        </w:rPr>
        <w:t>karijernog razvoja i profesionalnog usmjeravanja i savjetovanja</w:t>
      </w:r>
      <w:r w:rsidR="003A7375" w:rsidRPr="008B3FD5">
        <w:rPr>
          <w:szCs w:val="24"/>
        </w:rPr>
        <w:t xml:space="preserve"> te osiguranje redovite r</w:t>
      </w:r>
      <w:r w:rsidRPr="008B3FD5">
        <w:rPr>
          <w:szCs w:val="24"/>
        </w:rPr>
        <w:t xml:space="preserve">azmjene istraživača, nastavnika, </w:t>
      </w:r>
      <w:r w:rsidR="003A7375" w:rsidRPr="008B3FD5">
        <w:rPr>
          <w:szCs w:val="24"/>
        </w:rPr>
        <w:t xml:space="preserve">studenata </w:t>
      </w:r>
      <w:r w:rsidRPr="008B3FD5">
        <w:rPr>
          <w:szCs w:val="24"/>
        </w:rPr>
        <w:t xml:space="preserve">i gospodarstvenika </w:t>
      </w:r>
      <w:r w:rsidR="003A7375" w:rsidRPr="008B3FD5">
        <w:rPr>
          <w:szCs w:val="24"/>
        </w:rPr>
        <w:t>u oba smjera, u formi međunarodnih seminara, l</w:t>
      </w:r>
      <w:r w:rsidR="008B3FD5">
        <w:rPr>
          <w:szCs w:val="24"/>
        </w:rPr>
        <w:t>jetnih ili zimskih škola i slično.</w:t>
      </w:r>
    </w:p>
    <w:p w:rsidR="003A7375" w:rsidRPr="008B3FD5" w:rsidRDefault="00AB1345" w:rsidP="00C4268C">
      <w:pPr>
        <w:ind w:firstLine="720"/>
        <w:jc w:val="both"/>
        <w:rPr>
          <w:szCs w:val="24"/>
        </w:rPr>
      </w:pPr>
      <w:r w:rsidRPr="008B3FD5">
        <w:rPr>
          <w:szCs w:val="24"/>
        </w:rPr>
        <w:t>h</w:t>
      </w:r>
      <w:r w:rsidR="003A7375" w:rsidRPr="008B3FD5">
        <w:rPr>
          <w:szCs w:val="24"/>
        </w:rPr>
        <w:t xml:space="preserve">) </w:t>
      </w:r>
      <w:r w:rsidR="00FE1630" w:rsidRPr="008B3FD5">
        <w:rPr>
          <w:szCs w:val="24"/>
        </w:rPr>
        <w:t>P</w:t>
      </w:r>
      <w:r w:rsidR="00092B1D" w:rsidRPr="008B3FD5">
        <w:rPr>
          <w:szCs w:val="24"/>
        </w:rPr>
        <w:t xml:space="preserve">ripremanje za </w:t>
      </w:r>
      <w:r w:rsidR="00092B1D" w:rsidRPr="008B3FD5">
        <w:rPr>
          <w:i/>
          <w:szCs w:val="24"/>
        </w:rPr>
        <w:t>tisak</w:t>
      </w:r>
      <w:r w:rsidR="00092B1D" w:rsidRPr="008B3FD5">
        <w:rPr>
          <w:szCs w:val="24"/>
        </w:rPr>
        <w:t xml:space="preserve"> </w:t>
      </w:r>
      <w:r w:rsidR="00AC06A5" w:rsidRPr="008B3FD5">
        <w:rPr>
          <w:szCs w:val="24"/>
        </w:rPr>
        <w:t xml:space="preserve">elektronskih i tiskanih </w:t>
      </w:r>
      <w:r w:rsidR="00092B1D" w:rsidRPr="008B3FD5">
        <w:rPr>
          <w:szCs w:val="24"/>
        </w:rPr>
        <w:t>publikacija Centra.</w:t>
      </w:r>
    </w:p>
    <w:p w:rsidR="00E60D21" w:rsidRPr="008B3FD5" w:rsidRDefault="00E60D21" w:rsidP="003A7375">
      <w:pPr>
        <w:pStyle w:val="BodyText"/>
        <w:spacing w:after="120"/>
        <w:rPr>
          <w:szCs w:val="24"/>
        </w:rPr>
      </w:pP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5.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Djelatnosti Centra ostvaruju se u </w:t>
      </w:r>
      <w:r w:rsidR="00092B1D" w:rsidRPr="008B3FD5">
        <w:rPr>
          <w:szCs w:val="24"/>
        </w:rPr>
        <w:t xml:space="preserve">obliku </w:t>
      </w:r>
      <w:r w:rsidR="004874DA" w:rsidRPr="008B3FD5">
        <w:rPr>
          <w:szCs w:val="24"/>
        </w:rPr>
        <w:t>redovite fakultetske nastave,</w:t>
      </w:r>
      <w:r w:rsidR="00FE1630" w:rsidRPr="008B3FD5">
        <w:rPr>
          <w:szCs w:val="24"/>
        </w:rPr>
        <w:t xml:space="preserve"> individualnog i grupnog profesionalnog savjetovanja i usmjeravanja</w:t>
      </w:r>
      <w:r w:rsidR="004874DA" w:rsidRPr="008B3FD5">
        <w:rPr>
          <w:szCs w:val="24"/>
        </w:rPr>
        <w:t xml:space="preserve"> te organiziranih </w:t>
      </w:r>
      <w:r w:rsidR="0064479F" w:rsidRPr="008B3FD5">
        <w:rPr>
          <w:szCs w:val="24"/>
        </w:rPr>
        <w:t xml:space="preserve">dodatnih </w:t>
      </w:r>
      <w:r w:rsidR="004874DA" w:rsidRPr="008B3FD5">
        <w:rPr>
          <w:szCs w:val="24"/>
        </w:rPr>
        <w:t xml:space="preserve">programa izobrazbe; </w:t>
      </w:r>
      <w:r w:rsidRPr="008B3FD5">
        <w:rPr>
          <w:szCs w:val="24"/>
        </w:rPr>
        <w:t xml:space="preserve">jednogodišnjih ili višegodišnjih znanstveno-istraživačkih i drugih projekata koje zainteresirani </w:t>
      </w:r>
      <w:r w:rsidR="004874DA" w:rsidRPr="008B3FD5">
        <w:rPr>
          <w:szCs w:val="24"/>
        </w:rPr>
        <w:t>nastavnici i suradnici</w:t>
      </w:r>
      <w:r w:rsidRPr="008B3FD5">
        <w:rPr>
          <w:szCs w:val="24"/>
        </w:rPr>
        <w:t xml:space="preserve"> Fakulteta </w:t>
      </w:r>
      <w:r w:rsidR="004874DA" w:rsidRPr="008B3FD5">
        <w:rPr>
          <w:szCs w:val="24"/>
        </w:rPr>
        <w:t xml:space="preserve">i Centra </w:t>
      </w:r>
      <w:r w:rsidRPr="008B3FD5">
        <w:rPr>
          <w:szCs w:val="24"/>
        </w:rPr>
        <w:t xml:space="preserve">prijavljuju i ostvaruju kao dio cjelokupnih </w:t>
      </w:r>
      <w:r w:rsidRPr="008B3FD5">
        <w:rPr>
          <w:szCs w:val="24"/>
        </w:rPr>
        <w:lastRenderedPageBreak/>
        <w:t>djelatnosti Centra, a u sklopu međuodsječ</w:t>
      </w:r>
      <w:r w:rsidR="0005608E" w:rsidRPr="008B3FD5">
        <w:rPr>
          <w:szCs w:val="24"/>
        </w:rPr>
        <w:t>n</w:t>
      </w:r>
      <w:r w:rsidRPr="008B3FD5">
        <w:rPr>
          <w:szCs w:val="24"/>
        </w:rPr>
        <w:t>e suradnje na Fakultetu</w:t>
      </w:r>
      <w:r w:rsidR="004874DA" w:rsidRPr="008B3FD5">
        <w:rPr>
          <w:szCs w:val="24"/>
        </w:rPr>
        <w:t xml:space="preserve">, </w:t>
      </w:r>
      <w:r w:rsidRPr="008B3FD5">
        <w:rPr>
          <w:szCs w:val="24"/>
        </w:rPr>
        <w:t xml:space="preserve">međufakultetske i međusveučilišne suradnje </w:t>
      </w:r>
      <w:r w:rsidR="004874DA" w:rsidRPr="008B3FD5">
        <w:rPr>
          <w:szCs w:val="24"/>
        </w:rPr>
        <w:t xml:space="preserve">te suradnje s gospodarstvom </w:t>
      </w:r>
      <w:r w:rsidRPr="008B3FD5">
        <w:rPr>
          <w:szCs w:val="24"/>
        </w:rPr>
        <w:t>u zemlji i inozemstvu.</w:t>
      </w:r>
    </w:p>
    <w:p w:rsidR="003A7375" w:rsidRPr="008B3FD5" w:rsidRDefault="003A7375" w:rsidP="003A7375">
      <w:pPr>
        <w:spacing w:after="120"/>
        <w:jc w:val="both"/>
        <w:rPr>
          <w:szCs w:val="24"/>
        </w:rPr>
      </w:pP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6.</w:t>
      </w:r>
    </w:p>
    <w:p w:rsidR="00E60D21" w:rsidRPr="008B3FD5" w:rsidRDefault="003A7375" w:rsidP="0005608E">
      <w:pPr>
        <w:spacing w:after="120"/>
        <w:ind w:firstLine="720"/>
        <w:rPr>
          <w:szCs w:val="24"/>
        </w:rPr>
      </w:pPr>
      <w:r w:rsidRPr="008B3FD5">
        <w:rPr>
          <w:szCs w:val="24"/>
        </w:rPr>
        <w:t xml:space="preserve">Centar se kroz svoje projekte može uključivati u postojeće mreže srodnih institucija koje podržavaju međunarodne organizacije, </w:t>
      </w:r>
      <w:r w:rsidR="004874DA" w:rsidRPr="008B3FD5">
        <w:rPr>
          <w:szCs w:val="24"/>
        </w:rPr>
        <w:t>te sudjelovati u međunarodnim projektima i programima.</w:t>
      </w:r>
    </w:p>
    <w:p w:rsidR="0005608E" w:rsidRPr="008B3FD5" w:rsidRDefault="0005608E" w:rsidP="00C4268C">
      <w:pPr>
        <w:spacing w:after="120"/>
        <w:rPr>
          <w:szCs w:val="24"/>
        </w:rPr>
      </w:pPr>
    </w:p>
    <w:p w:rsidR="003A7375" w:rsidRPr="008B3FD5" w:rsidRDefault="003A7375" w:rsidP="003A7375">
      <w:pPr>
        <w:pStyle w:val="Heading2"/>
        <w:rPr>
          <w:szCs w:val="24"/>
        </w:rPr>
      </w:pPr>
      <w:r w:rsidRPr="008B3FD5">
        <w:rPr>
          <w:szCs w:val="24"/>
        </w:rPr>
        <w:t>II. Uprav</w:t>
      </w:r>
      <w:r w:rsidR="00FE7AF2" w:rsidRPr="008B3FD5">
        <w:rPr>
          <w:szCs w:val="24"/>
        </w:rPr>
        <w:t>l</w:t>
      </w:r>
      <w:r w:rsidR="0064479F" w:rsidRPr="008B3FD5">
        <w:rPr>
          <w:szCs w:val="24"/>
        </w:rPr>
        <w:t>janje</w:t>
      </w:r>
      <w:r w:rsidRPr="008B3FD5">
        <w:rPr>
          <w:szCs w:val="24"/>
        </w:rPr>
        <w:t xml:space="preserve"> Centr</w:t>
      </w:r>
      <w:r w:rsidR="0064479F" w:rsidRPr="008B3FD5">
        <w:rPr>
          <w:szCs w:val="24"/>
        </w:rPr>
        <w:t>om</w:t>
      </w:r>
    </w:p>
    <w:p w:rsidR="003A7375" w:rsidRPr="008B3FD5" w:rsidRDefault="003A7375" w:rsidP="003A7375">
      <w:pPr>
        <w:pStyle w:val="BodyText"/>
        <w:spacing w:after="120"/>
        <w:jc w:val="left"/>
        <w:rPr>
          <w:szCs w:val="24"/>
        </w:rPr>
      </w:pPr>
      <w:r w:rsidRPr="008B3FD5">
        <w:rPr>
          <w:szCs w:val="24"/>
        </w:rPr>
        <w:t>II. a. Voditelj Centra</w:t>
      </w: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7.</w:t>
      </w:r>
    </w:p>
    <w:p w:rsidR="003A7375" w:rsidRPr="008B3FD5" w:rsidRDefault="003A7375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Čelnik Centra </w:t>
      </w:r>
      <w:r w:rsidR="00DA68F5" w:rsidRPr="008B3FD5">
        <w:rPr>
          <w:szCs w:val="24"/>
        </w:rPr>
        <w:t xml:space="preserve">je </w:t>
      </w:r>
      <w:r w:rsidRPr="008B3FD5">
        <w:rPr>
          <w:szCs w:val="24"/>
        </w:rPr>
        <w:t xml:space="preserve">voditelj Centra. 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Voditelja Centra zamjenjuje zamjenik voditelja Centra.</w:t>
      </w:r>
    </w:p>
    <w:p w:rsidR="0056599C" w:rsidRPr="008B3FD5" w:rsidRDefault="0056599C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Za voditelja i zamjenika voditelja Centra može biti izabrana </w:t>
      </w:r>
      <w:r w:rsidR="0089345C" w:rsidRPr="008B3FD5">
        <w:rPr>
          <w:szCs w:val="24"/>
        </w:rPr>
        <w:t xml:space="preserve">samo </w:t>
      </w:r>
      <w:r w:rsidRPr="008B3FD5">
        <w:rPr>
          <w:szCs w:val="24"/>
        </w:rPr>
        <w:t xml:space="preserve">osoba u znanstveno-nastavnom zvanju. </w:t>
      </w:r>
    </w:p>
    <w:p w:rsidR="0089345C" w:rsidRPr="008B3FD5" w:rsidRDefault="0089345C" w:rsidP="0089345C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Voditelja i zamjenika Centra, na prijedlog Odsjeka za psihologiju, biraju članovi Centra tajnim glasovanjem, potvrđuje Fakultetsko vijeće i imenuje dekan. Ako članovi Centra ne izaberu voditelja Centra, voditelja Centra imenuje dekan, a potvrđuje ga Fakultetsko vijeće.</w:t>
      </w:r>
    </w:p>
    <w:p w:rsidR="00DA68F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Voditelj Centra brine se o cjelokupnom radu Centra, priprema godišnji izvještaj o radu Centra i za svoj je rad odgovoran </w:t>
      </w:r>
      <w:r w:rsidR="008702ED" w:rsidRPr="008B3FD5">
        <w:rPr>
          <w:szCs w:val="24"/>
        </w:rPr>
        <w:t xml:space="preserve">Vijeću Centra te dekanu </w:t>
      </w:r>
      <w:r w:rsidRPr="008B3FD5">
        <w:rPr>
          <w:szCs w:val="24"/>
        </w:rPr>
        <w:t>Fakulteta</w:t>
      </w:r>
      <w:r w:rsidR="00FE7AF2" w:rsidRPr="008B3FD5">
        <w:rPr>
          <w:szCs w:val="24"/>
        </w:rPr>
        <w:t>, te radi druge poslove propisane internim aktom Centra</w:t>
      </w:r>
      <w:r w:rsidRPr="008B3FD5">
        <w:rPr>
          <w:szCs w:val="24"/>
        </w:rPr>
        <w:t xml:space="preserve">. 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U slučaju spriječenosti poslove voditelja preuzima zamjenik.  </w:t>
      </w:r>
    </w:p>
    <w:p w:rsidR="003A7375" w:rsidRPr="008B3FD5" w:rsidRDefault="003A7375" w:rsidP="003A7375">
      <w:pPr>
        <w:spacing w:after="120"/>
        <w:ind w:firstLine="720"/>
        <w:rPr>
          <w:szCs w:val="24"/>
        </w:rPr>
      </w:pPr>
    </w:p>
    <w:p w:rsidR="003A7375" w:rsidRPr="008B3FD5" w:rsidRDefault="003A7375" w:rsidP="003A7375">
      <w:pPr>
        <w:pStyle w:val="Heading3"/>
        <w:rPr>
          <w:szCs w:val="24"/>
        </w:rPr>
      </w:pPr>
      <w:r w:rsidRPr="008B3FD5">
        <w:rPr>
          <w:szCs w:val="24"/>
        </w:rPr>
        <w:t>II. b. Vijeće Centra</w:t>
      </w: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8.</w:t>
      </w:r>
    </w:p>
    <w:p w:rsidR="008702ED" w:rsidRPr="008B3FD5" w:rsidRDefault="003A7375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Vijeće Centra čine: voditelj Centra, zamjenik voditelja Centra</w:t>
      </w:r>
      <w:r w:rsidR="008702ED" w:rsidRPr="008B3FD5">
        <w:rPr>
          <w:szCs w:val="24"/>
        </w:rPr>
        <w:t>, pročelnik Odsjeka za psihologiju, P</w:t>
      </w:r>
      <w:r w:rsidR="003D2D21" w:rsidRPr="008B3FD5">
        <w:rPr>
          <w:szCs w:val="24"/>
        </w:rPr>
        <w:t xml:space="preserve">rodekan za nastavu i studente, </w:t>
      </w:r>
      <w:r w:rsidR="008702ED" w:rsidRPr="008B3FD5">
        <w:rPr>
          <w:szCs w:val="24"/>
        </w:rPr>
        <w:t>Prodekan za studijske programe i cjeloživotno obrazovanje</w:t>
      </w:r>
      <w:r w:rsidR="003D2D21" w:rsidRPr="008B3FD5">
        <w:rPr>
          <w:szCs w:val="24"/>
        </w:rPr>
        <w:t xml:space="preserve"> i zaposlenici Centra. </w:t>
      </w:r>
    </w:p>
    <w:p w:rsidR="00AB5412" w:rsidRPr="008B3FD5" w:rsidRDefault="00AB5412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Vijeće Centra razmatra i odlučuje o važnijim poslovnim, razvojnim i kadrovskim pitanjima Centra i odgovorno je za njegovo funkcioniranje. Također, osigurava ekspertne i savje</w:t>
      </w:r>
      <w:r w:rsidR="00982D31" w:rsidRPr="008B3FD5">
        <w:rPr>
          <w:szCs w:val="24"/>
        </w:rPr>
        <w:t>todavne usluge, brine se za doma</w:t>
      </w:r>
      <w:r w:rsidRPr="008B3FD5">
        <w:rPr>
          <w:szCs w:val="24"/>
        </w:rPr>
        <w:t xml:space="preserve">ću i međunarodnu podršku radu Centra te se brine o kvaliteti rada Centra. </w:t>
      </w:r>
      <w:r w:rsidR="00FE7AF2" w:rsidRPr="008B3FD5">
        <w:rPr>
          <w:szCs w:val="24"/>
        </w:rPr>
        <w:t xml:space="preserve">Po potrebi radi i druge poslove definirane internim aktima Centra. </w:t>
      </w:r>
    </w:p>
    <w:p w:rsidR="003A7375" w:rsidRPr="008B3FD5" w:rsidRDefault="003A7375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Vijeće Centra sastaje se</w:t>
      </w:r>
      <w:r w:rsidR="00DA68F5" w:rsidRPr="008B3FD5">
        <w:rPr>
          <w:szCs w:val="24"/>
        </w:rPr>
        <w:t xml:space="preserve"> najmanje svaka dva mjeseca, a </w:t>
      </w:r>
      <w:r w:rsidRPr="008B3FD5">
        <w:rPr>
          <w:szCs w:val="24"/>
        </w:rPr>
        <w:t>ob</w:t>
      </w:r>
      <w:r w:rsidR="00D01BAD" w:rsidRPr="008B3FD5">
        <w:rPr>
          <w:szCs w:val="24"/>
        </w:rPr>
        <w:t>a</w:t>
      </w:r>
      <w:r w:rsidRPr="008B3FD5">
        <w:rPr>
          <w:szCs w:val="24"/>
        </w:rPr>
        <w:t xml:space="preserve">vezno </w:t>
      </w:r>
      <w:r w:rsidR="006862EE" w:rsidRPr="008B3FD5">
        <w:rPr>
          <w:szCs w:val="24"/>
        </w:rPr>
        <w:t xml:space="preserve">na početku i na kraju svakog semestra </w:t>
      </w:r>
      <w:r w:rsidRPr="008B3FD5">
        <w:rPr>
          <w:szCs w:val="24"/>
        </w:rPr>
        <w:t xml:space="preserve">radi rasprave o tekućim i novim projektima Centra. </w:t>
      </w:r>
    </w:p>
    <w:p w:rsidR="00DA68F5" w:rsidRDefault="00DA68F5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Način funkcioniranja Vijeća Centra, pojedine uloge članova Vijeća Centra te točan način odlučivanja definirati će se internim aktima Centra, a u skladu sa Statutom FFZG i UNIZG, te važećim zakonskim propisima. </w:t>
      </w:r>
    </w:p>
    <w:p w:rsidR="00165FA2" w:rsidRDefault="00165FA2" w:rsidP="00DA68F5">
      <w:pPr>
        <w:spacing w:after="120"/>
        <w:ind w:firstLine="720"/>
        <w:jc w:val="both"/>
        <w:rPr>
          <w:szCs w:val="24"/>
        </w:rPr>
      </w:pPr>
    </w:p>
    <w:p w:rsidR="00165FA2" w:rsidRDefault="00165FA2" w:rsidP="00DA68F5">
      <w:pPr>
        <w:spacing w:after="120"/>
        <w:ind w:firstLine="720"/>
        <w:jc w:val="both"/>
        <w:rPr>
          <w:szCs w:val="24"/>
        </w:rPr>
      </w:pPr>
    </w:p>
    <w:p w:rsidR="008B3FD5" w:rsidRPr="008B3FD5" w:rsidRDefault="008B3FD5" w:rsidP="00DA68F5">
      <w:pPr>
        <w:spacing w:after="120"/>
        <w:ind w:firstLine="720"/>
        <w:jc w:val="both"/>
        <w:rPr>
          <w:szCs w:val="24"/>
        </w:rPr>
      </w:pPr>
    </w:p>
    <w:p w:rsidR="003A7375" w:rsidRPr="008B3FD5" w:rsidRDefault="003A7375" w:rsidP="003A7375">
      <w:pPr>
        <w:spacing w:after="120"/>
        <w:jc w:val="both"/>
        <w:rPr>
          <w:b/>
          <w:szCs w:val="24"/>
        </w:rPr>
      </w:pPr>
      <w:r w:rsidRPr="008B3FD5">
        <w:rPr>
          <w:b/>
          <w:szCs w:val="24"/>
        </w:rPr>
        <w:t>II. c. Ostala tijela Centra</w:t>
      </w:r>
    </w:p>
    <w:p w:rsidR="003A7375" w:rsidRPr="008B3FD5" w:rsidRDefault="003A7375" w:rsidP="003A7375">
      <w:pPr>
        <w:spacing w:after="120"/>
        <w:jc w:val="center"/>
        <w:rPr>
          <w:szCs w:val="24"/>
        </w:rPr>
      </w:pPr>
      <w:r w:rsidRPr="008B3FD5">
        <w:rPr>
          <w:b/>
          <w:bCs/>
          <w:szCs w:val="24"/>
        </w:rPr>
        <w:t>Članak 9</w:t>
      </w:r>
      <w:r w:rsidRPr="008B3FD5">
        <w:rPr>
          <w:szCs w:val="24"/>
        </w:rPr>
        <w:t>.</w:t>
      </w:r>
    </w:p>
    <w:p w:rsidR="003A7375" w:rsidRPr="008B3FD5" w:rsidRDefault="003A7375" w:rsidP="00DA68F5">
      <w:pPr>
        <w:spacing w:after="80"/>
        <w:ind w:firstLine="720"/>
        <w:jc w:val="both"/>
        <w:rPr>
          <w:szCs w:val="24"/>
        </w:rPr>
      </w:pPr>
      <w:r w:rsidRPr="008B3FD5">
        <w:rPr>
          <w:szCs w:val="24"/>
        </w:rPr>
        <w:t xml:space="preserve">Centar može imati Savjetodavni odbor sastavljen od domaćih i stranih znanstvenika i stručnjaka s ugledom u </w:t>
      </w:r>
      <w:r w:rsidR="0005608E" w:rsidRPr="008B3FD5">
        <w:rPr>
          <w:szCs w:val="24"/>
        </w:rPr>
        <w:t xml:space="preserve">za </w:t>
      </w:r>
      <w:r w:rsidRPr="008B3FD5">
        <w:rPr>
          <w:szCs w:val="24"/>
        </w:rPr>
        <w:t>Cent</w:t>
      </w:r>
      <w:r w:rsidR="0005608E" w:rsidRPr="008B3FD5">
        <w:rPr>
          <w:szCs w:val="24"/>
        </w:rPr>
        <w:t>ar</w:t>
      </w:r>
      <w:r w:rsidRPr="008B3FD5">
        <w:rPr>
          <w:szCs w:val="24"/>
        </w:rPr>
        <w:t xml:space="preserve"> relevantnim područjima</w:t>
      </w:r>
      <w:r w:rsidR="00983C11" w:rsidRPr="008B3FD5">
        <w:rPr>
          <w:szCs w:val="24"/>
        </w:rPr>
        <w:t xml:space="preserve">. </w:t>
      </w:r>
      <w:r w:rsidR="00AB5412" w:rsidRPr="008B3FD5">
        <w:rPr>
          <w:szCs w:val="24"/>
        </w:rPr>
        <w:t xml:space="preserve">Preporuča se da Savjetodavni odbor čine predstavnik studenata FFZG, ekspert u području prijavljivanja i provedbe europskih projekata, stručnjak za poslove razvoja karijera te predstavnici poslodavaca iz javnog i privatnog sektora. </w:t>
      </w:r>
    </w:p>
    <w:p w:rsidR="003A7375" w:rsidRPr="008B3FD5" w:rsidRDefault="003A7375" w:rsidP="00DA68F5">
      <w:pPr>
        <w:spacing w:after="80"/>
        <w:ind w:firstLine="720"/>
        <w:jc w:val="both"/>
        <w:rPr>
          <w:szCs w:val="24"/>
        </w:rPr>
      </w:pPr>
      <w:r w:rsidRPr="008B3FD5">
        <w:rPr>
          <w:szCs w:val="24"/>
        </w:rPr>
        <w:t xml:space="preserve">Savjetodavni odbor potiče rad Centra, pruža </w:t>
      </w:r>
      <w:r w:rsidR="0005608E" w:rsidRPr="008B3FD5">
        <w:rPr>
          <w:szCs w:val="24"/>
        </w:rPr>
        <w:t xml:space="preserve">stručne </w:t>
      </w:r>
      <w:r w:rsidRPr="008B3FD5">
        <w:rPr>
          <w:szCs w:val="24"/>
        </w:rPr>
        <w:t>i savjetodavne usluge, osigurava domaću i međunarodnu podršku za cjelokupni rad Centra te brine o kvaliteti rada Centra.</w:t>
      </w:r>
      <w:r w:rsidR="00983C11" w:rsidRPr="008B3FD5">
        <w:rPr>
          <w:szCs w:val="24"/>
        </w:rPr>
        <w:t xml:space="preserve"> Radom Savjetodavnog odbora koordinira voditelj i/ili zamjenika voditelja Centra. </w:t>
      </w:r>
    </w:p>
    <w:p w:rsidR="003A7375" w:rsidRPr="008B3FD5" w:rsidRDefault="006862EE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Broj i č</w:t>
      </w:r>
      <w:r w:rsidR="003A7375" w:rsidRPr="008B3FD5">
        <w:rPr>
          <w:szCs w:val="24"/>
        </w:rPr>
        <w:t xml:space="preserve">lanove Savjetodavnog odbora </w:t>
      </w:r>
      <w:r w:rsidR="0089345C" w:rsidRPr="008B3FD5">
        <w:rPr>
          <w:szCs w:val="24"/>
        </w:rPr>
        <w:t xml:space="preserve">predlaže Vijeće Centra, </w:t>
      </w:r>
      <w:r w:rsidR="00DA68F5" w:rsidRPr="008B3FD5">
        <w:rPr>
          <w:szCs w:val="24"/>
        </w:rPr>
        <w:t>potvrđuje Fakultetsko vijeće</w:t>
      </w:r>
      <w:r w:rsidR="0089345C" w:rsidRPr="008B3FD5">
        <w:rPr>
          <w:szCs w:val="24"/>
        </w:rPr>
        <w:t>, a imenuje dekan.</w:t>
      </w:r>
      <w:r w:rsidRPr="008B3FD5">
        <w:rPr>
          <w:szCs w:val="24"/>
        </w:rPr>
        <w:t xml:space="preserve"> </w:t>
      </w:r>
      <w:r w:rsidR="003A7375" w:rsidRPr="008B3FD5">
        <w:rPr>
          <w:szCs w:val="24"/>
        </w:rPr>
        <w:t>Savjetodavni odbor sastaje se najmanje jedanput godišnje, a ob</w:t>
      </w:r>
      <w:r w:rsidR="00D01BAD" w:rsidRPr="008B3FD5">
        <w:rPr>
          <w:szCs w:val="24"/>
        </w:rPr>
        <w:t>a</w:t>
      </w:r>
      <w:r w:rsidR="003A7375" w:rsidRPr="008B3FD5">
        <w:rPr>
          <w:szCs w:val="24"/>
        </w:rPr>
        <w:t xml:space="preserve">vezno prije početka novog projektnog razdoblja i izrade novog programa rada Centra. Po potrebi sastanci </w:t>
      </w:r>
      <w:r w:rsidR="00C82F79" w:rsidRPr="008B3FD5">
        <w:rPr>
          <w:szCs w:val="24"/>
        </w:rPr>
        <w:t>S</w:t>
      </w:r>
      <w:r w:rsidR="003A7375" w:rsidRPr="008B3FD5">
        <w:rPr>
          <w:szCs w:val="24"/>
        </w:rPr>
        <w:t>avjetodavnog odbora mogu se voditi i elektroničk</w:t>
      </w:r>
      <w:r w:rsidR="00DC4D32" w:rsidRPr="008B3FD5">
        <w:rPr>
          <w:szCs w:val="24"/>
        </w:rPr>
        <w:t>im putem.</w:t>
      </w:r>
    </w:p>
    <w:p w:rsidR="003A7375" w:rsidRPr="008B3FD5" w:rsidRDefault="003A7375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Veći projekti međunarodnog opsega mogu imati i svoje posebne savjete sastavljene od domaćih i stranih znanstvenika i stručnjaka. Rad takvih savjeta spada u nadležnost</w:t>
      </w:r>
      <w:r w:rsidR="00E60D21" w:rsidRPr="008B3FD5">
        <w:rPr>
          <w:szCs w:val="24"/>
        </w:rPr>
        <w:t xml:space="preserve"> voditelja </w:t>
      </w:r>
      <w:r w:rsidR="00AB5412" w:rsidRPr="008B3FD5">
        <w:rPr>
          <w:szCs w:val="24"/>
        </w:rPr>
        <w:t>Centra.</w:t>
      </w:r>
      <w:r w:rsidR="00E60D21" w:rsidRPr="008B3FD5">
        <w:rPr>
          <w:szCs w:val="24"/>
        </w:rPr>
        <w:t xml:space="preserve"> </w:t>
      </w:r>
    </w:p>
    <w:p w:rsidR="00C4268C" w:rsidRPr="008B3FD5" w:rsidRDefault="00C4268C" w:rsidP="00E60D21">
      <w:pPr>
        <w:spacing w:after="120"/>
        <w:ind w:firstLine="720"/>
        <w:rPr>
          <w:szCs w:val="24"/>
        </w:rPr>
      </w:pPr>
    </w:p>
    <w:p w:rsidR="003A7375" w:rsidRPr="008B3FD5" w:rsidRDefault="003A7375" w:rsidP="003A7375">
      <w:pPr>
        <w:pStyle w:val="Heading2"/>
        <w:rPr>
          <w:szCs w:val="24"/>
        </w:rPr>
      </w:pPr>
      <w:r w:rsidRPr="008B3FD5">
        <w:rPr>
          <w:szCs w:val="24"/>
        </w:rPr>
        <w:t xml:space="preserve">III. </w:t>
      </w:r>
      <w:r w:rsidR="00546E46" w:rsidRPr="008B3FD5">
        <w:rPr>
          <w:szCs w:val="24"/>
        </w:rPr>
        <w:t xml:space="preserve">Djelatnici </w:t>
      </w:r>
      <w:r w:rsidRPr="008B3FD5">
        <w:rPr>
          <w:szCs w:val="24"/>
        </w:rPr>
        <w:t>Centra</w:t>
      </w: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10.</w:t>
      </w:r>
    </w:p>
    <w:p w:rsidR="00DA68F5" w:rsidRPr="008B3FD5" w:rsidRDefault="00AB5412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Ovisno o potrebama i raspoloživim sredstvima, </w:t>
      </w:r>
      <w:r w:rsidR="00DA68F5" w:rsidRPr="008B3FD5">
        <w:rPr>
          <w:szCs w:val="24"/>
        </w:rPr>
        <w:t xml:space="preserve">Filozofski fakultet može zasnovati radni odnos s jednom ili više osoba za rad u Centru. </w:t>
      </w:r>
    </w:p>
    <w:p w:rsidR="003A7375" w:rsidRPr="008B3FD5" w:rsidRDefault="001021A4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Filozofski fakultet može zasnovati radni odnos s osobom za rad u Centru za obavljanje:  (a) </w:t>
      </w:r>
      <w:r w:rsidR="00DA68F5" w:rsidRPr="008B3FD5">
        <w:rPr>
          <w:szCs w:val="24"/>
        </w:rPr>
        <w:t>znanstveno-</w:t>
      </w:r>
      <w:r w:rsidRPr="008B3FD5">
        <w:rPr>
          <w:szCs w:val="24"/>
        </w:rPr>
        <w:t>nastavnih</w:t>
      </w:r>
      <w:r w:rsidR="00DA68F5" w:rsidRPr="008B3FD5">
        <w:rPr>
          <w:szCs w:val="24"/>
        </w:rPr>
        <w:t xml:space="preserve">, </w:t>
      </w:r>
      <w:r w:rsidRPr="008B3FD5">
        <w:rPr>
          <w:szCs w:val="24"/>
        </w:rPr>
        <w:t xml:space="preserve">(b) </w:t>
      </w:r>
      <w:r w:rsidR="00AB5412" w:rsidRPr="008B3FD5">
        <w:rPr>
          <w:szCs w:val="24"/>
        </w:rPr>
        <w:t xml:space="preserve">nastavnih, </w:t>
      </w:r>
      <w:r w:rsidRPr="008B3FD5">
        <w:rPr>
          <w:szCs w:val="24"/>
        </w:rPr>
        <w:t xml:space="preserve">(c) </w:t>
      </w:r>
      <w:r w:rsidR="00DA68F5" w:rsidRPr="008B3FD5">
        <w:rPr>
          <w:szCs w:val="24"/>
        </w:rPr>
        <w:t>znanstveno</w:t>
      </w:r>
      <w:r w:rsidRPr="008B3FD5">
        <w:rPr>
          <w:szCs w:val="24"/>
        </w:rPr>
        <w:t xml:space="preserve">-istraživačkih, (d) stručnih i (e) administrativnih poslova, sve </w:t>
      </w:r>
      <w:r w:rsidR="003A7375" w:rsidRPr="008B3FD5">
        <w:rPr>
          <w:szCs w:val="24"/>
        </w:rPr>
        <w:t>ovisno o potrebama i raspoloživim sredstvima</w:t>
      </w:r>
      <w:r w:rsidR="00AC06A5" w:rsidRPr="008B3FD5">
        <w:rPr>
          <w:szCs w:val="24"/>
        </w:rPr>
        <w:t>.</w:t>
      </w:r>
    </w:p>
    <w:p w:rsidR="00AB5412" w:rsidRPr="008B3FD5" w:rsidRDefault="001021A4" w:rsidP="00DA68F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U Centru se mogu zaposliti i osobe na jedno ili više radnih mjesta za rad na pojedinom/im projektu/ima, na određeno vrijeme, koliko traje/u projekt/i, iz sredstava projekta. </w:t>
      </w:r>
    </w:p>
    <w:p w:rsidR="00AB5412" w:rsidRPr="008B3FD5" w:rsidRDefault="00AB5412" w:rsidP="00AB5412">
      <w:pPr>
        <w:ind w:firstLine="708"/>
        <w:jc w:val="both"/>
        <w:rPr>
          <w:szCs w:val="24"/>
        </w:rPr>
      </w:pPr>
      <w:r w:rsidRPr="008B3FD5">
        <w:rPr>
          <w:szCs w:val="24"/>
        </w:rPr>
        <w:t xml:space="preserve">Osoba bez radnog iskustva može se primiti u Centar na stručno osposobljavanje za rad </w:t>
      </w:r>
      <w:r w:rsidR="00AC06A5" w:rsidRPr="008B3FD5">
        <w:rPr>
          <w:szCs w:val="24"/>
        </w:rPr>
        <w:t xml:space="preserve">sa ili </w:t>
      </w:r>
      <w:r w:rsidRPr="008B3FD5">
        <w:rPr>
          <w:szCs w:val="24"/>
        </w:rPr>
        <w:t xml:space="preserve">bez zasnivanja radnog odnosa, u trajanju pripravničkog staža, a sukladno </w:t>
      </w:r>
      <w:r w:rsidR="00DA68F5" w:rsidRPr="008B3FD5">
        <w:rPr>
          <w:szCs w:val="24"/>
        </w:rPr>
        <w:t>važećim zakonskim propisima</w:t>
      </w:r>
      <w:r w:rsidR="004B6E28" w:rsidRPr="008B3FD5">
        <w:rPr>
          <w:szCs w:val="24"/>
        </w:rPr>
        <w:t xml:space="preserve">. </w:t>
      </w:r>
    </w:p>
    <w:p w:rsidR="003A7375" w:rsidRPr="008B3FD5" w:rsidRDefault="003A7375" w:rsidP="004B6E28">
      <w:pPr>
        <w:tabs>
          <w:tab w:val="left" w:pos="3195"/>
        </w:tabs>
        <w:spacing w:after="120"/>
        <w:ind w:firstLine="720"/>
        <w:rPr>
          <w:szCs w:val="24"/>
        </w:rPr>
      </w:pPr>
      <w:r w:rsidRPr="008B3FD5">
        <w:rPr>
          <w:szCs w:val="24"/>
        </w:rPr>
        <w:t xml:space="preserve"> </w:t>
      </w:r>
      <w:r w:rsidR="004B6E28" w:rsidRPr="008B3FD5">
        <w:rPr>
          <w:szCs w:val="24"/>
        </w:rPr>
        <w:tab/>
      </w:r>
    </w:p>
    <w:p w:rsidR="003B107C" w:rsidRPr="008B3FD5" w:rsidRDefault="003B107C" w:rsidP="003B107C">
      <w:pPr>
        <w:pStyle w:val="Heading2"/>
        <w:rPr>
          <w:szCs w:val="24"/>
        </w:rPr>
      </w:pPr>
      <w:r w:rsidRPr="008B3FD5">
        <w:rPr>
          <w:szCs w:val="24"/>
        </w:rPr>
        <w:t>III. Radne obaveze djelatnika Centra</w:t>
      </w:r>
    </w:p>
    <w:p w:rsidR="003B107C" w:rsidRPr="008B3FD5" w:rsidRDefault="003B107C" w:rsidP="003B107C">
      <w:pPr>
        <w:jc w:val="center"/>
        <w:rPr>
          <w:b/>
          <w:szCs w:val="24"/>
        </w:rPr>
      </w:pPr>
      <w:r w:rsidRPr="008B3FD5">
        <w:rPr>
          <w:b/>
          <w:szCs w:val="24"/>
        </w:rPr>
        <w:t>Članak 11.</w:t>
      </w:r>
    </w:p>
    <w:p w:rsidR="00FE1630" w:rsidRPr="008B3FD5" w:rsidRDefault="00FE1630" w:rsidP="003B107C">
      <w:pPr>
        <w:jc w:val="center"/>
        <w:rPr>
          <w:b/>
          <w:szCs w:val="24"/>
        </w:rPr>
      </w:pPr>
    </w:p>
    <w:p w:rsidR="003B107C" w:rsidRDefault="00FE7AF2" w:rsidP="001021A4">
      <w:pPr>
        <w:jc w:val="both"/>
        <w:rPr>
          <w:szCs w:val="24"/>
        </w:rPr>
      </w:pPr>
      <w:r w:rsidRPr="008B3FD5">
        <w:rPr>
          <w:szCs w:val="24"/>
        </w:rPr>
        <w:tab/>
      </w:r>
      <w:r w:rsidR="003B107C" w:rsidRPr="008B3FD5">
        <w:rPr>
          <w:szCs w:val="24"/>
        </w:rPr>
        <w:t>Radne obaveze djelatnika Centra definiraju se posebnim aktima i odlukama Vijeća Centra, a u skladu s odgovarajućim odredbama zakona, po</w:t>
      </w:r>
      <w:r w:rsidR="00DA2A68" w:rsidRPr="008B3FD5">
        <w:rPr>
          <w:szCs w:val="24"/>
        </w:rPr>
        <w:t>d</w:t>
      </w:r>
      <w:r w:rsidR="003B107C" w:rsidRPr="008B3FD5">
        <w:rPr>
          <w:szCs w:val="24"/>
        </w:rPr>
        <w:t xml:space="preserve">zakonskih akata, Kolektivnog ugovora za znanost i visoko obrazovanje, Statuta i akata Fakulteta. </w:t>
      </w:r>
    </w:p>
    <w:p w:rsidR="00165FA2" w:rsidRDefault="00165FA2" w:rsidP="001021A4">
      <w:pPr>
        <w:jc w:val="both"/>
        <w:rPr>
          <w:szCs w:val="24"/>
        </w:rPr>
      </w:pPr>
    </w:p>
    <w:p w:rsidR="00165FA2" w:rsidRPr="008B3FD5" w:rsidRDefault="00165FA2" w:rsidP="001021A4">
      <w:pPr>
        <w:jc w:val="both"/>
        <w:rPr>
          <w:szCs w:val="24"/>
        </w:rPr>
      </w:pPr>
    </w:p>
    <w:p w:rsidR="00FE7AF2" w:rsidRPr="008B3FD5" w:rsidRDefault="00FE7AF2" w:rsidP="001021A4">
      <w:pPr>
        <w:jc w:val="both"/>
        <w:rPr>
          <w:szCs w:val="24"/>
        </w:rPr>
      </w:pPr>
    </w:p>
    <w:p w:rsidR="003A7375" w:rsidRPr="008B3FD5" w:rsidRDefault="003A7375" w:rsidP="003A7375">
      <w:pPr>
        <w:spacing w:after="120"/>
        <w:rPr>
          <w:szCs w:val="24"/>
        </w:rPr>
      </w:pPr>
    </w:p>
    <w:p w:rsidR="003A7375" w:rsidRPr="008B3FD5" w:rsidRDefault="003A7375" w:rsidP="003A7375">
      <w:pPr>
        <w:pStyle w:val="Heading2"/>
        <w:rPr>
          <w:szCs w:val="24"/>
        </w:rPr>
      </w:pPr>
      <w:r w:rsidRPr="008B3FD5">
        <w:rPr>
          <w:szCs w:val="24"/>
        </w:rPr>
        <w:t>IV. Financiranje Centra i obveze prema Fakultetu</w:t>
      </w: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</w:t>
      </w:r>
      <w:r w:rsidR="0082693C" w:rsidRPr="008B3FD5">
        <w:rPr>
          <w:szCs w:val="24"/>
        </w:rPr>
        <w:t>2</w:t>
      </w:r>
      <w:r w:rsidRPr="008B3FD5">
        <w:rPr>
          <w:szCs w:val="24"/>
        </w:rPr>
        <w:t>.</w:t>
      </w:r>
    </w:p>
    <w:p w:rsidR="003A7375" w:rsidRPr="008B3FD5" w:rsidRDefault="003A7375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Djelatnosti Centra financiraju se </w:t>
      </w:r>
      <w:r w:rsidR="003B107C" w:rsidRPr="008B3FD5">
        <w:rPr>
          <w:szCs w:val="24"/>
        </w:rPr>
        <w:t xml:space="preserve">iz zajedničkih sredstava Fakulteta, prihodima iz </w:t>
      </w:r>
      <w:r w:rsidRPr="008B3FD5">
        <w:rPr>
          <w:szCs w:val="24"/>
        </w:rPr>
        <w:t xml:space="preserve">projekata, </w:t>
      </w:r>
      <w:r w:rsidR="003B107C" w:rsidRPr="008B3FD5">
        <w:rPr>
          <w:szCs w:val="24"/>
        </w:rPr>
        <w:t>prihodima ostvarenima vlastitom djelatnošću i donacijama te drugim načinima ovisno o radu</w:t>
      </w:r>
      <w:r w:rsidRPr="008B3FD5">
        <w:rPr>
          <w:szCs w:val="24"/>
        </w:rPr>
        <w:t xml:space="preserve"> Centra i u skladu sa Statutom Fakulteta. </w:t>
      </w:r>
    </w:p>
    <w:p w:rsidR="00941F33" w:rsidRPr="008B3FD5" w:rsidRDefault="003A7375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Iz  prihoda Centra ostvarenih </w:t>
      </w:r>
      <w:r w:rsidR="003B107C" w:rsidRPr="008B3FD5">
        <w:rPr>
          <w:szCs w:val="24"/>
        </w:rPr>
        <w:t>vlastitom djelatnošću</w:t>
      </w:r>
      <w:r w:rsidRPr="008B3FD5">
        <w:rPr>
          <w:szCs w:val="24"/>
        </w:rPr>
        <w:t xml:space="preserve"> </w:t>
      </w:r>
      <w:r w:rsidR="00FE7AF2" w:rsidRPr="008B3FD5">
        <w:rPr>
          <w:szCs w:val="24"/>
        </w:rPr>
        <w:t>izdvaja</w:t>
      </w:r>
      <w:r w:rsidR="00941F33" w:rsidRPr="008B3FD5">
        <w:rPr>
          <w:szCs w:val="24"/>
        </w:rPr>
        <w:t xml:space="preserve"> se postotak za zajednička sredstva Fakulteta. Ovaj postotak se određuje: (a) za europske, državne i ine projekte prema propisanim pravilima projektnih natječaja i u skladu s projektnim ugovorima; (b) za komercijalne projekte Centra kod kojih se formira tržišna cijena usluga Centra </w:t>
      </w:r>
      <w:r w:rsidRPr="008B3FD5">
        <w:rPr>
          <w:szCs w:val="24"/>
        </w:rPr>
        <w:t>izdv</w:t>
      </w:r>
      <w:r w:rsidR="00925073" w:rsidRPr="008B3FD5">
        <w:rPr>
          <w:szCs w:val="24"/>
        </w:rPr>
        <w:t xml:space="preserve">ajaju se sredstva u  </w:t>
      </w:r>
      <w:r w:rsidRPr="008B3FD5">
        <w:rPr>
          <w:szCs w:val="24"/>
        </w:rPr>
        <w:t>skladu s Pravil</w:t>
      </w:r>
      <w:r w:rsidR="00AB5412" w:rsidRPr="008B3FD5">
        <w:rPr>
          <w:szCs w:val="24"/>
        </w:rPr>
        <w:t xml:space="preserve">nikom o stjecanju i raspodjeli </w:t>
      </w:r>
      <w:r w:rsidR="00941F33" w:rsidRPr="008B3FD5">
        <w:rPr>
          <w:szCs w:val="24"/>
        </w:rPr>
        <w:t>sredstava Fakulteta; (c) za nekomercijalne projekte koji su od posebnog interesa za Centar, Fakultet ili/i Sveučilište prema dogovoru između Centra i Fakulteta, pri č</w:t>
      </w:r>
      <w:r w:rsidR="001021A4" w:rsidRPr="008B3FD5">
        <w:rPr>
          <w:szCs w:val="24"/>
        </w:rPr>
        <w:t>emu u posebnim slučajevima Centar</w:t>
      </w:r>
      <w:r w:rsidR="00941F33" w:rsidRPr="008B3FD5">
        <w:rPr>
          <w:szCs w:val="24"/>
        </w:rPr>
        <w:t xml:space="preserve"> može biti oslobođen od izdva</w:t>
      </w:r>
      <w:r w:rsidR="00A6342D">
        <w:rPr>
          <w:szCs w:val="24"/>
        </w:rPr>
        <w:t>ja</w:t>
      </w:r>
      <w:r w:rsidR="00941F33" w:rsidRPr="008B3FD5">
        <w:rPr>
          <w:szCs w:val="24"/>
        </w:rPr>
        <w:t xml:space="preserve">nja postotka za zajednička sredstva Fakulteta. </w:t>
      </w:r>
    </w:p>
    <w:p w:rsidR="0089345C" w:rsidRPr="008B3FD5" w:rsidRDefault="0089345C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Odluku o visini izdvajanja postotka za zajednička sredstva Fakulteta donosi dekan, a na temelju obrazloženo</w:t>
      </w:r>
      <w:r w:rsidR="00444604">
        <w:rPr>
          <w:szCs w:val="24"/>
        </w:rPr>
        <w:t>g</w:t>
      </w:r>
      <w:r w:rsidRPr="008B3FD5">
        <w:rPr>
          <w:szCs w:val="24"/>
        </w:rPr>
        <w:t xml:space="preserve"> prijedloga Centra. </w:t>
      </w:r>
    </w:p>
    <w:p w:rsidR="00941F33" w:rsidRPr="008B3FD5" w:rsidRDefault="00941F33" w:rsidP="003A7375">
      <w:pPr>
        <w:spacing w:after="120"/>
        <w:ind w:firstLine="720"/>
        <w:rPr>
          <w:szCs w:val="24"/>
        </w:rPr>
      </w:pPr>
    </w:p>
    <w:p w:rsidR="003A7375" w:rsidRPr="008B3FD5" w:rsidRDefault="003A7375" w:rsidP="003A7375">
      <w:pPr>
        <w:spacing w:after="120"/>
        <w:rPr>
          <w:szCs w:val="24"/>
        </w:rPr>
      </w:pPr>
    </w:p>
    <w:p w:rsidR="00546E46" w:rsidRPr="008B3FD5" w:rsidRDefault="00546E46" w:rsidP="00546E46">
      <w:pPr>
        <w:pStyle w:val="Heading2"/>
        <w:rPr>
          <w:szCs w:val="24"/>
        </w:rPr>
      </w:pPr>
      <w:r w:rsidRPr="008B3FD5">
        <w:rPr>
          <w:szCs w:val="24"/>
        </w:rPr>
        <w:t>V. Obveze Centra prema Fakultetu</w:t>
      </w:r>
    </w:p>
    <w:p w:rsidR="00546E46" w:rsidRPr="008B3FD5" w:rsidRDefault="00546E46" w:rsidP="00546E46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</w:t>
      </w:r>
      <w:r w:rsidR="0082693C" w:rsidRPr="008B3FD5">
        <w:rPr>
          <w:szCs w:val="24"/>
        </w:rPr>
        <w:t>3</w:t>
      </w:r>
      <w:r w:rsidRPr="008B3FD5">
        <w:rPr>
          <w:szCs w:val="24"/>
        </w:rPr>
        <w:t>.</w:t>
      </w:r>
    </w:p>
    <w:p w:rsidR="00546E46" w:rsidRPr="008B3FD5" w:rsidRDefault="00546E46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Centar je dužan:</w:t>
      </w:r>
    </w:p>
    <w:p w:rsidR="00546E46" w:rsidRPr="008B3FD5" w:rsidRDefault="00546E46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 djelovati u skladu sa Statutom Fakulteta, tradicijom i duhom Fakulteta te raditi na širenju njegova ugleda u zemlji i svijetu,</w:t>
      </w:r>
    </w:p>
    <w:p w:rsidR="00546E46" w:rsidRPr="008B3FD5" w:rsidRDefault="00546E46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  izvještavati o radu Centra na kraju svake kalendarske godi</w:t>
      </w:r>
      <w:r w:rsidR="00FE7AF2" w:rsidRPr="008B3FD5">
        <w:rPr>
          <w:szCs w:val="24"/>
        </w:rPr>
        <w:t>ne dekana i Fakultetsko vijeće</w:t>
      </w:r>
      <w:r w:rsidR="008B3FD5">
        <w:rPr>
          <w:szCs w:val="24"/>
        </w:rPr>
        <w:t>,</w:t>
      </w:r>
    </w:p>
    <w:p w:rsidR="00FE7AF2" w:rsidRPr="008B3FD5" w:rsidRDefault="00FE7AF2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 donijeti plan i program svog rada na početku svake kalendarske godine, te o njemu izvijestiti dekana i Fakultetsko vijeće</w:t>
      </w:r>
      <w:r w:rsidR="00444604">
        <w:rPr>
          <w:szCs w:val="24"/>
        </w:rPr>
        <w:t>.</w:t>
      </w:r>
    </w:p>
    <w:p w:rsidR="00546E46" w:rsidRPr="008B3FD5" w:rsidRDefault="00546E46" w:rsidP="001021A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Izvješće iz podstavka 2. ovoga članka podnosi voditelj Centra. Izvješće mora obuhvatiti rad na projektima i financijsko izvješće o utrošenim sredstvima. </w:t>
      </w:r>
    </w:p>
    <w:p w:rsidR="00546E46" w:rsidRPr="008B3FD5" w:rsidRDefault="00546E46" w:rsidP="001021A4">
      <w:pPr>
        <w:spacing w:after="120"/>
        <w:jc w:val="both"/>
        <w:rPr>
          <w:szCs w:val="24"/>
        </w:rPr>
      </w:pPr>
    </w:p>
    <w:p w:rsidR="003A7375" w:rsidRPr="008B3FD5" w:rsidRDefault="003A7375" w:rsidP="003A7375">
      <w:pPr>
        <w:pStyle w:val="Heading2"/>
        <w:rPr>
          <w:szCs w:val="24"/>
        </w:rPr>
      </w:pPr>
      <w:r w:rsidRPr="008B3FD5">
        <w:rPr>
          <w:szCs w:val="24"/>
        </w:rPr>
        <w:t>V</w:t>
      </w:r>
      <w:r w:rsidR="00E60D21" w:rsidRPr="008B3FD5">
        <w:rPr>
          <w:szCs w:val="24"/>
        </w:rPr>
        <w:t>I</w:t>
      </w:r>
      <w:r w:rsidRPr="008B3FD5">
        <w:rPr>
          <w:szCs w:val="24"/>
        </w:rPr>
        <w:t>. Obveze Fakulteta prema Centru</w:t>
      </w:r>
    </w:p>
    <w:p w:rsidR="003A7375" w:rsidRPr="008B3FD5" w:rsidRDefault="00546E46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</w:t>
      </w:r>
      <w:r w:rsidR="0082693C" w:rsidRPr="008B3FD5">
        <w:rPr>
          <w:szCs w:val="24"/>
        </w:rPr>
        <w:t>4</w:t>
      </w:r>
      <w:r w:rsidR="003A7375" w:rsidRPr="008B3FD5">
        <w:rPr>
          <w:szCs w:val="24"/>
        </w:rPr>
        <w:t>.</w:t>
      </w:r>
    </w:p>
    <w:p w:rsidR="003A7375" w:rsidRPr="008B3FD5" w:rsidRDefault="003A7375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Fakultet: </w:t>
      </w:r>
    </w:p>
    <w:p w:rsidR="003A7375" w:rsidRPr="008B3FD5" w:rsidRDefault="003A7375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 xml:space="preserve">- osigurava Centru poseban prostor za nesmetan rad, samostalnu telefonsku/fax liniju, </w:t>
      </w:r>
      <w:r w:rsidR="0056599C" w:rsidRPr="008B3FD5">
        <w:rPr>
          <w:szCs w:val="24"/>
        </w:rPr>
        <w:t xml:space="preserve">računalnu opremu za djelatnike, </w:t>
      </w:r>
      <w:r w:rsidRPr="008B3FD5">
        <w:rPr>
          <w:szCs w:val="24"/>
        </w:rPr>
        <w:t xml:space="preserve">najmanje dva priključka na </w:t>
      </w:r>
      <w:r w:rsidR="00925073" w:rsidRPr="008B3FD5">
        <w:rPr>
          <w:szCs w:val="24"/>
        </w:rPr>
        <w:t>i</w:t>
      </w:r>
      <w:r w:rsidRPr="008B3FD5">
        <w:rPr>
          <w:szCs w:val="24"/>
        </w:rPr>
        <w:t>nternet i najnužniju uredsku opremu,</w:t>
      </w:r>
    </w:p>
    <w:p w:rsidR="0056599C" w:rsidRPr="008B3FD5" w:rsidRDefault="0056599C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lastRenderedPageBreak/>
        <w:t>-</w:t>
      </w:r>
      <w:r w:rsidR="0082693C" w:rsidRPr="008B3FD5">
        <w:rPr>
          <w:szCs w:val="24"/>
        </w:rPr>
        <w:t xml:space="preserve"> </w:t>
      </w:r>
      <w:r w:rsidRPr="008B3FD5">
        <w:rPr>
          <w:szCs w:val="24"/>
        </w:rPr>
        <w:t>izdvaja dio od sredstava ostvarenih vlastitom djelatnošću Centra za njegov redoviti rad</w:t>
      </w:r>
      <w:r w:rsidR="008B3FD5">
        <w:rPr>
          <w:szCs w:val="24"/>
        </w:rPr>
        <w:t>,</w:t>
      </w:r>
    </w:p>
    <w:p w:rsidR="003A7375" w:rsidRPr="008B3FD5" w:rsidRDefault="003A7375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 izvršava sve popravke u prostorij</w:t>
      </w:r>
      <w:r w:rsidR="00DA2A68" w:rsidRPr="008B3FD5">
        <w:rPr>
          <w:szCs w:val="24"/>
        </w:rPr>
        <w:t>ama</w:t>
      </w:r>
      <w:r w:rsidRPr="008B3FD5">
        <w:rPr>
          <w:szCs w:val="24"/>
        </w:rPr>
        <w:t xml:space="preserve"> i na strojevima na način na koji je to uobičajeno u drugim jedinicama Fakulteta,</w:t>
      </w:r>
    </w:p>
    <w:p w:rsidR="0056599C" w:rsidRPr="008B3FD5" w:rsidRDefault="0056599C" w:rsidP="008B3FD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</w:t>
      </w:r>
      <w:r w:rsidR="0082693C" w:rsidRPr="008B3FD5">
        <w:rPr>
          <w:szCs w:val="24"/>
        </w:rPr>
        <w:t xml:space="preserve"> </w:t>
      </w:r>
      <w:r w:rsidRPr="008B3FD5">
        <w:rPr>
          <w:szCs w:val="24"/>
        </w:rPr>
        <w:t>daje Centru na raspolaganje postojeću poslužiteljsku opremu za obavljanje osnovne djelatnosti</w:t>
      </w:r>
      <w:r w:rsidR="008B3FD5">
        <w:rPr>
          <w:szCs w:val="24"/>
        </w:rPr>
        <w:t>,</w:t>
      </w:r>
    </w:p>
    <w:p w:rsidR="003A7375" w:rsidRPr="008B3FD5" w:rsidRDefault="003A7375" w:rsidP="0044460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</w:t>
      </w:r>
      <w:r w:rsidR="00546E46" w:rsidRPr="008B3FD5">
        <w:rPr>
          <w:szCs w:val="24"/>
        </w:rPr>
        <w:t xml:space="preserve"> osigurava Centru mjesto troška</w:t>
      </w:r>
      <w:r w:rsidR="0056599C" w:rsidRPr="008B3FD5">
        <w:rPr>
          <w:szCs w:val="24"/>
        </w:rPr>
        <w:t xml:space="preserve"> i računovodstvene usluge</w:t>
      </w:r>
      <w:r w:rsidRPr="008B3FD5">
        <w:rPr>
          <w:szCs w:val="24"/>
        </w:rPr>
        <w:t xml:space="preserve">,  </w:t>
      </w:r>
    </w:p>
    <w:p w:rsidR="003A7375" w:rsidRPr="008B3FD5" w:rsidRDefault="003A7375" w:rsidP="00444604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- o</w:t>
      </w:r>
      <w:r w:rsidR="00925073" w:rsidRPr="008B3FD5">
        <w:rPr>
          <w:szCs w:val="24"/>
        </w:rPr>
        <w:t>mogućuje Centru izradu posebne w</w:t>
      </w:r>
      <w:r w:rsidRPr="008B3FD5">
        <w:rPr>
          <w:szCs w:val="24"/>
        </w:rPr>
        <w:t xml:space="preserve">eb-stranice povezane s </w:t>
      </w:r>
      <w:r w:rsidR="00925073" w:rsidRPr="008B3FD5">
        <w:rPr>
          <w:szCs w:val="24"/>
        </w:rPr>
        <w:t>w</w:t>
      </w:r>
      <w:r w:rsidRPr="008B3FD5">
        <w:rPr>
          <w:szCs w:val="24"/>
        </w:rPr>
        <w:t>eb</w:t>
      </w:r>
      <w:r w:rsidR="00925073" w:rsidRPr="008B3FD5">
        <w:rPr>
          <w:szCs w:val="24"/>
        </w:rPr>
        <w:t>-</w:t>
      </w:r>
      <w:r w:rsidRPr="008B3FD5">
        <w:rPr>
          <w:szCs w:val="24"/>
        </w:rPr>
        <w:t>stranicom Fakulteta.</w:t>
      </w:r>
    </w:p>
    <w:p w:rsidR="003A7375" w:rsidRPr="008B3FD5" w:rsidRDefault="003A7375" w:rsidP="003A7375">
      <w:pPr>
        <w:spacing w:after="120"/>
        <w:rPr>
          <w:szCs w:val="24"/>
        </w:rPr>
      </w:pPr>
    </w:p>
    <w:p w:rsidR="003A7375" w:rsidRPr="008B3FD5" w:rsidRDefault="003A7375" w:rsidP="003A7375">
      <w:pPr>
        <w:spacing w:after="120"/>
        <w:jc w:val="both"/>
        <w:rPr>
          <w:szCs w:val="24"/>
        </w:rPr>
      </w:pPr>
    </w:p>
    <w:p w:rsidR="003A7375" w:rsidRPr="008B3FD5" w:rsidRDefault="003A7375" w:rsidP="003A7375">
      <w:pPr>
        <w:pStyle w:val="Heading2"/>
        <w:rPr>
          <w:szCs w:val="24"/>
        </w:rPr>
      </w:pPr>
      <w:r w:rsidRPr="008B3FD5">
        <w:rPr>
          <w:szCs w:val="24"/>
        </w:rPr>
        <w:t>VII. Prijelazne i završne odredbe</w:t>
      </w:r>
    </w:p>
    <w:p w:rsidR="003A7375" w:rsidRPr="008B3FD5" w:rsidRDefault="003A7375" w:rsidP="003A7375">
      <w:pPr>
        <w:pStyle w:val="BodyText"/>
        <w:spacing w:after="120"/>
        <w:rPr>
          <w:szCs w:val="24"/>
        </w:rPr>
      </w:pPr>
      <w:r w:rsidRPr="008B3FD5">
        <w:rPr>
          <w:szCs w:val="24"/>
        </w:rPr>
        <w:t>Članak 1</w:t>
      </w:r>
      <w:r w:rsidR="0082693C" w:rsidRPr="008B3FD5">
        <w:rPr>
          <w:szCs w:val="24"/>
        </w:rPr>
        <w:t>5</w:t>
      </w:r>
      <w:r w:rsidRPr="008B3FD5">
        <w:rPr>
          <w:szCs w:val="24"/>
        </w:rPr>
        <w:t>.</w:t>
      </w:r>
    </w:p>
    <w:p w:rsidR="003A7375" w:rsidRPr="008B3FD5" w:rsidRDefault="003A7375" w:rsidP="003A7375">
      <w:pPr>
        <w:spacing w:after="120"/>
        <w:ind w:firstLine="720"/>
        <w:jc w:val="both"/>
        <w:rPr>
          <w:szCs w:val="24"/>
        </w:rPr>
      </w:pPr>
      <w:r w:rsidRPr="008B3FD5">
        <w:rPr>
          <w:szCs w:val="24"/>
        </w:rPr>
        <w:t>Ovaj Pravilnik stupa na snagu osmog dana od dana objave  na oglasnoj ploči Fakulteta.</w:t>
      </w:r>
    </w:p>
    <w:p w:rsidR="003A7375" w:rsidRPr="008B3FD5" w:rsidRDefault="003A7375" w:rsidP="003A7375">
      <w:pPr>
        <w:spacing w:after="120"/>
        <w:jc w:val="center"/>
        <w:rPr>
          <w:szCs w:val="24"/>
        </w:rPr>
      </w:pPr>
    </w:p>
    <w:p w:rsidR="003A7375" w:rsidRPr="008B3FD5" w:rsidRDefault="003A7375" w:rsidP="003A7375">
      <w:pPr>
        <w:spacing w:after="120"/>
        <w:jc w:val="center"/>
        <w:rPr>
          <w:b/>
          <w:bCs/>
          <w:szCs w:val="24"/>
        </w:rPr>
      </w:pPr>
      <w:r w:rsidRPr="008B3FD5">
        <w:rPr>
          <w:b/>
          <w:bCs/>
          <w:szCs w:val="24"/>
        </w:rPr>
        <w:tab/>
      </w:r>
      <w:r w:rsidRPr="008B3FD5">
        <w:rPr>
          <w:b/>
          <w:bCs/>
          <w:szCs w:val="24"/>
        </w:rPr>
        <w:tab/>
        <w:t xml:space="preserve">  </w:t>
      </w:r>
      <w:r w:rsidRPr="008B3FD5">
        <w:rPr>
          <w:b/>
          <w:bCs/>
          <w:szCs w:val="24"/>
        </w:rPr>
        <w:tab/>
      </w:r>
      <w:r w:rsidRPr="008B3FD5">
        <w:rPr>
          <w:b/>
          <w:bCs/>
          <w:szCs w:val="24"/>
        </w:rPr>
        <w:tab/>
      </w:r>
      <w:r w:rsidRPr="008B3FD5">
        <w:rPr>
          <w:b/>
          <w:bCs/>
          <w:szCs w:val="24"/>
        </w:rPr>
        <w:tab/>
      </w:r>
      <w:r w:rsidRPr="008B3FD5">
        <w:rPr>
          <w:b/>
          <w:bCs/>
          <w:szCs w:val="24"/>
        </w:rPr>
        <w:tab/>
      </w:r>
    </w:p>
    <w:p w:rsidR="003A7375" w:rsidRDefault="00925073" w:rsidP="007B4B6D">
      <w:pPr>
        <w:spacing w:after="120"/>
        <w:ind w:left="3600" w:firstLine="720"/>
        <w:jc w:val="right"/>
        <w:rPr>
          <w:b/>
          <w:bCs/>
          <w:szCs w:val="24"/>
        </w:rPr>
      </w:pPr>
      <w:r w:rsidRPr="008B3FD5">
        <w:rPr>
          <w:b/>
          <w:bCs/>
          <w:szCs w:val="24"/>
        </w:rPr>
        <w:t xml:space="preserve">                </w:t>
      </w:r>
      <w:r w:rsidR="003A7375" w:rsidRPr="008B3FD5">
        <w:rPr>
          <w:b/>
          <w:bCs/>
          <w:szCs w:val="24"/>
        </w:rPr>
        <w:t>D E K A N:</w:t>
      </w:r>
    </w:p>
    <w:p w:rsidR="007B4B6D" w:rsidRDefault="007B4B6D" w:rsidP="007B4B6D">
      <w:pPr>
        <w:spacing w:after="120"/>
        <w:ind w:left="3600" w:firstLine="720"/>
        <w:jc w:val="right"/>
        <w:rPr>
          <w:b/>
          <w:bCs/>
          <w:szCs w:val="24"/>
        </w:rPr>
      </w:pPr>
    </w:p>
    <w:p w:rsidR="007B4B6D" w:rsidRPr="008B3FD5" w:rsidRDefault="007B4B6D" w:rsidP="007B4B6D">
      <w:pPr>
        <w:spacing w:after="120"/>
        <w:ind w:left="3600" w:firstLine="720"/>
        <w:jc w:val="right"/>
        <w:rPr>
          <w:b/>
          <w:bCs/>
          <w:szCs w:val="24"/>
        </w:rPr>
      </w:pPr>
      <w:r>
        <w:rPr>
          <w:b/>
          <w:bCs/>
          <w:szCs w:val="24"/>
        </w:rPr>
        <w:t>prof. dr. sc. Vlatko Previšić</w:t>
      </w:r>
    </w:p>
    <w:p w:rsidR="00092B1D" w:rsidRPr="008B3FD5" w:rsidRDefault="003A7375" w:rsidP="003A7375">
      <w:pPr>
        <w:spacing w:after="120"/>
        <w:jc w:val="center"/>
        <w:rPr>
          <w:b/>
          <w:bCs/>
          <w:szCs w:val="24"/>
        </w:rPr>
      </w:pPr>
      <w:r w:rsidRPr="008B3FD5">
        <w:rPr>
          <w:b/>
          <w:bCs/>
          <w:szCs w:val="24"/>
        </w:rPr>
        <w:tab/>
      </w:r>
    </w:p>
    <w:p w:rsidR="003A7375" w:rsidRPr="008B3FD5" w:rsidRDefault="003A7375">
      <w:pPr>
        <w:rPr>
          <w:szCs w:val="24"/>
        </w:rPr>
      </w:pPr>
    </w:p>
    <w:sectPr w:rsidR="003A7375" w:rsidRPr="008B3FD5" w:rsidSect="002A10AA">
      <w:footerReference w:type="even" r:id="rId8"/>
      <w:footerReference w:type="default" r:id="rId9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C6" w:rsidRDefault="002636C6">
      <w:r>
        <w:separator/>
      </w:r>
    </w:p>
  </w:endnote>
  <w:endnote w:type="continuationSeparator" w:id="0">
    <w:p w:rsidR="002636C6" w:rsidRDefault="0026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8C" w:rsidRDefault="00074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26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268C" w:rsidRDefault="00C426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8C" w:rsidRDefault="00074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26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CC0">
      <w:rPr>
        <w:rStyle w:val="PageNumber"/>
        <w:noProof/>
      </w:rPr>
      <w:t>6</w:t>
    </w:r>
    <w:r>
      <w:rPr>
        <w:rStyle w:val="PageNumber"/>
      </w:rPr>
      <w:fldChar w:fldCharType="end"/>
    </w:r>
  </w:p>
  <w:p w:rsidR="00C4268C" w:rsidRDefault="00C426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C6" w:rsidRDefault="002636C6">
      <w:r>
        <w:separator/>
      </w:r>
    </w:p>
  </w:footnote>
  <w:footnote w:type="continuationSeparator" w:id="0">
    <w:p w:rsidR="002636C6" w:rsidRDefault="0026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30AB"/>
    <w:multiLevelType w:val="hybridMultilevel"/>
    <w:tmpl w:val="62EC9554"/>
    <w:lvl w:ilvl="0" w:tplc="72CA44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75"/>
    <w:rsid w:val="0004688F"/>
    <w:rsid w:val="0005608E"/>
    <w:rsid w:val="00074124"/>
    <w:rsid w:val="00092B1D"/>
    <w:rsid w:val="000F4289"/>
    <w:rsid w:val="001021A4"/>
    <w:rsid w:val="00165FA2"/>
    <w:rsid w:val="00176CBB"/>
    <w:rsid w:val="0019623C"/>
    <w:rsid w:val="002636C6"/>
    <w:rsid w:val="00282D35"/>
    <w:rsid w:val="002A10AA"/>
    <w:rsid w:val="002A426B"/>
    <w:rsid w:val="002B70B8"/>
    <w:rsid w:val="002E6A83"/>
    <w:rsid w:val="003441F5"/>
    <w:rsid w:val="00383936"/>
    <w:rsid w:val="003914F6"/>
    <w:rsid w:val="003A7375"/>
    <w:rsid w:val="003B107C"/>
    <w:rsid w:val="003D2D21"/>
    <w:rsid w:val="00444604"/>
    <w:rsid w:val="00471C5A"/>
    <w:rsid w:val="00483519"/>
    <w:rsid w:val="00486F84"/>
    <w:rsid w:val="004874DA"/>
    <w:rsid w:val="004B6E28"/>
    <w:rsid w:val="004E15A8"/>
    <w:rsid w:val="00546E46"/>
    <w:rsid w:val="0056599C"/>
    <w:rsid w:val="005C071A"/>
    <w:rsid w:val="005F672E"/>
    <w:rsid w:val="0064479F"/>
    <w:rsid w:val="006862EE"/>
    <w:rsid w:val="006864DC"/>
    <w:rsid w:val="006B52DF"/>
    <w:rsid w:val="006E76BB"/>
    <w:rsid w:val="00703CC0"/>
    <w:rsid w:val="0077178D"/>
    <w:rsid w:val="007B4B6D"/>
    <w:rsid w:val="007D2539"/>
    <w:rsid w:val="00820AAF"/>
    <w:rsid w:val="0082693C"/>
    <w:rsid w:val="00830EC8"/>
    <w:rsid w:val="008702ED"/>
    <w:rsid w:val="00883A4D"/>
    <w:rsid w:val="00884353"/>
    <w:rsid w:val="0089345C"/>
    <w:rsid w:val="008A2698"/>
    <w:rsid w:val="008B3FD5"/>
    <w:rsid w:val="00924C9B"/>
    <w:rsid w:val="00925073"/>
    <w:rsid w:val="009307D1"/>
    <w:rsid w:val="0093140D"/>
    <w:rsid w:val="00941F33"/>
    <w:rsid w:val="0096488F"/>
    <w:rsid w:val="00982D31"/>
    <w:rsid w:val="00983C11"/>
    <w:rsid w:val="009F1001"/>
    <w:rsid w:val="00A25621"/>
    <w:rsid w:val="00A6342D"/>
    <w:rsid w:val="00AA466E"/>
    <w:rsid w:val="00AB1345"/>
    <w:rsid w:val="00AB5412"/>
    <w:rsid w:val="00AC06A5"/>
    <w:rsid w:val="00AC2E87"/>
    <w:rsid w:val="00B24269"/>
    <w:rsid w:val="00B75ED4"/>
    <w:rsid w:val="00B76FAA"/>
    <w:rsid w:val="00C124C0"/>
    <w:rsid w:val="00C33456"/>
    <w:rsid w:val="00C33A47"/>
    <w:rsid w:val="00C4268C"/>
    <w:rsid w:val="00C82F79"/>
    <w:rsid w:val="00CC34CF"/>
    <w:rsid w:val="00CE2DC4"/>
    <w:rsid w:val="00CE67CB"/>
    <w:rsid w:val="00D01BAD"/>
    <w:rsid w:val="00DA2A68"/>
    <w:rsid w:val="00DA68F5"/>
    <w:rsid w:val="00DA6C34"/>
    <w:rsid w:val="00DC4D32"/>
    <w:rsid w:val="00E35295"/>
    <w:rsid w:val="00E60D21"/>
    <w:rsid w:val="00E65D77"/>
    <w:rsid w:val="00ED7FDF"/>
    <w:rsid w:val="00F74A30"/>
    <w:rsid w:val="00FD1186"/>
    <w:rsid w:val="00FE1630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75"/>
    <w:rPr>
      <w:sz w:val="24"/>
    </w:rPr>
  </w:style>
  <w:style w:type="paragraph" w:styleId="Heading1">
    <w:name w:val="heading 1"/>
    <w:basedOn w:val="Normal"/>
    <w:next w:val="Normal"/>
    <w:qFormat/>
    <w:rsid w:val="003A7375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3A7375"/>
    <w:pPr>
      <w:keepNext/>
      <w:spacing w:after="120"/>
      <w:jc w:val="center"/>
      <w:outlineLvl w:val="1"/>
    </w:pPr>
    <w:rPr>
      <w:b/>
      <w:i/>
      <w:iCs/>
    </w:rPr>
  </w:style>
  <w:style w:type="paragraph" w:styleId="Heading3">
    <w:name w:val="heading 3"/>
    <w:basedOn w:val="Normal"/>
    <w:next w:val="Normal"/>
    <w:qFormat/>
    <w:rsid w:val="003A7375"/>
    <w:pPr>
      <w:keepNext/>
      <w:spacing w:after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A7375"/>
  </w:style>
  <w:style w:type="paragraph" w:styleId="Footer">
    <w:name w:val="footer"/>
    <w:basedOn w:val="Normal"/>
    <w:rsid w:val="003A7375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rsid w:val="003A7375"/>
    <w:pPr>
      <w:jc w:val="center"/>
    </w:pPr>
    <w:rPr>
      <w:b/>
      <w:bCs/>
    </w:rPr>
  </w:style>
  <w:style w:type="character" w:styleId="CommentReference">
    <w:name w:val="annotation reference"/>
    <w:rsid w:val="00870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2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2ED"/>
  </w:style>
  <w:style w:type="paragraph" w:styleId="CommentSubject">
    <w:name w:val="annotation subject"/>
    <w:basedOn w:val="CommentText"/>
    <w:next w:val="CommentText"/>
    <w:link w:val="CommentSubjectChar"/>
    <w:rsid w:val="008702ED"/>
    <w:rPr>
      <w:b/>
      <w:bCs/>
    </w:rPr>
  </w:style>
  <w:style w:type="character" w:customStyle="1" w:styleId="CommentSubjectChar">
    <w:name w:val="Comment Subject Char"/>
    <w:link w:val="CommentSubject"/>
    <w:rsid w:val="008702ED"/>
    <w:rPr>
      <w:b/>
      <w:bCs/>
    </w:rPr>
  </w:style>
  <w:style w:type="paragraph" w:styleId="BalloonText">
    <w:name w:val="Balloon Text"/>
    <w:basedOn w:val="Normal"/>
    <w:link w:val="BalloonTextChar"/>
    <w:rsid w:val="008702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02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466E"/>
    <w:rPr>
      <w:sz w:val="24"/>
    </w:rPr>
  </w:style>
  <w:style w:type="paragraph" w:styleId="ListParagraph">
    <w:name w:val="List Paragraph"/>
    <w:basedOn w:val="Normal"/>
    <w:uiPriority w:val="34"/>
    <w:qFormat/>
    <w:rsid w:val="00FE1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75"/>
    <w:rPr>
      <w:sz w:val="24"/>
    </w:rPr>
  </w:style>
  <w:style w:type="paragraph" w:styleId="Heading1">
    <w:name w:val="heading 1"/>
    <w:basedOn w:val="Normal"/>
    <w:next w:val="Normal"/>
    <w:qFormat/>
    <w:rsid w:val="003A7375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3A7375"/>
    <w:pPr>
      <w:keepNext/>
      <w:spacing w:after="120"/>
      <w:jc w:val="center"/>
      <w:outlineLvl w:val="1"/>
    </w:pPr>
    <w:rPr>
      <w:b/>
      <w:i/>
      <w:iCs/>
    </w:rPr>
  </w:style>
  <w:style w:type="paragraph" w:styleId="Heading3">
    <w:name w:val="heading 3"/>
    <w:basedOn w:val="Normal"/>
    <w:next w:val="Normal"/>
    <w:qFormat/>
    <w:rsid w:val="003A7375"/>
    <w:pPr>
      <w:keepNext/>
      <w:spacing w:after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A7375"/>
  </w:style>
  <w:style w:type="paragraph" w:styleId="Footer">
    <w:name w:val="footer"/>
    <w:basedOn w:val="Normal"/>
    <w:rsid w:val="003A7375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rsid w:val="003A7375"/>
    <w:pPr>
      <w:jc w:val="center"/>
    </w:pPr>
    <w:rPr>
      <w:b/>
      <w:bCs/>
    </w:rPr>
  </w:style>
  <w:style w:type="character" w:styleId="CommentReference">
    <w:name w:val="annotation reference"/>
    <w:rsid w:val="00870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2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02ED"/>
  </w:style>
  <w:style w:type="paragraph" w:styleId="CommentSubject">
    <w:name w:val="annotation subject"/>
    <w:basedOn w:val="CommentText"/>
    <w:next w:val="CommentText"/>
    <w:link w:val="CommentSubjectChar"/>
    <w:rsid w:val="008702ED"/>
    <w:rPr>
      <w:b/>
      <w:bCs/>
    </w:rPr>
  </w:style>
  <w:style w:type="character" w:customStyle="1" w:styleId="CommentSubjectChar">
    <w:name w:val="Comment Subject Char"/>
    <w:link w:val="CommentSubject"/>
    <w:rsid w:val="008702ED"/>
    <w:rPr>
      <w:b/>
      <w:bCs/>
    </w:rPr>
  </w:style>
  <w:style w:type="paragraph" w:styleId="BalloonText">
    <w:name w:val="Balloon Text"/>
    <w:basedOn w:val="Normal"/>
    <w:link w:val="BalloonTextChar"/>
    <w:rsid w:val="008702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02E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466E"/>
    <w:rPr>
      <w:sz w:val="24"/>
    </w:rPr>
  </w:style>
  <w:style w:type="paragraph" w:styleId="ListParagraph">
    <w:name w:val="List Paragraph"/>
    <w:basedOn w:val="Normal"/>
    <w:uiPriority w:val="34"/>
    <w:qFormat/>
    <w:rsid w:val="00FE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 članka 22</vt:lpstr>
    </vt:vector>
  </TitlesOfParts>
  <Company>ffzg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 članka 22</dc:title>
  <dc:creator>korisnik</dc:creator>
  <cp:lastModifiedBy>User</cp:lastModifiedBy>
  <cp:revision>2</cp:revision>
  <cp:lastPrinted>2016-07-01T07:16:00Z</cp:lastPrinted>
  <dcterms:created xsi:type="dcterms:W3CDTF">2016-09-12T11:50:00Z</dcterms:created>
  <dcterms:modified xsi:type="dcterms:W3CDTF">2016-09-12T11:50:00Z</dcterms:modified>
</cp:coreProperties>
</file>