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62" w:rsidRDefault="00AA4D62" w:rsidP="00AA4D6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A4D62" w:rsidTr="00EB2DDB">
        <w:trPr>
          <w:trHeight w:hRule="exact" w:val="320"/>
        </w:trPr>
        <w:tc>
          <w:tcPr>
            <w:tcW w:w="2255" w:type="dxa"/>
          </w:tcPr>
          <w:p w:rsidR="00AA4D62" w:rsidRDefault="00AA4D62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AA4D62" w:rsidRDefault="00AA4D62" w:rsidP="00EB2DDB">
            <w:r>
              <w:t>Češke jezične vježbe VI</w:t>
            </w:r>
          </w:p>
        </w:tc>
      </w:tr>
      <w:tr w:rsidR="00AA4D62" w:rsidTr="00EB2DDB">
        <w:trPr>
          <w:trHeight w:hRule="exact" w:val="320"/>
        </w:trPr>
        <w:tc>
          <w:tcPr>
            <w:tcW w:w="2255" w:type="dxa"/>
          </w:tcPr>
          <w:p w:rsidR="00AA4D62" w:rsidRDefault="00AA4D62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AA4D62" w:rsidRDefault="00AA4D62" w:rsidP="00EB2DDB">
            <w:r>
              <w:t>Katedra za češki jezik i književnost</w:t>
            </w:r>
          </w:p>
        </w:tc>
      </w:tr>
      <w:tr w:rsidR="00AA4D62" w:rsidTr="00EB2DDB">
        <w:trPr>
          <w:trHeight w:hRule="exact" w:val="320"/>
        </w:trPr>
        <w:tc>
          <w:tcPr>
            <w:tcW w:w="2255" w:type="dxa"/>
          </w:tcPr>
          <w:p w:rsidR="00AA4D62" w:rsidRDefault="00AA4D62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AA4D62" w:rsidRDefault="00AA4D62" w:rsidP="00EB2DDB">
            <w:r>
              <w:t>5</w:t>
            </w:r>
          </w:p>
        </w:tc>
      </w:tr>
      <w:tr w:rsidR="00AA4D62" w:rsidTr="00EB2DDB">
        <w:trPr>
          <w:trHeight w:hRule="exact" w:val="320"/>
        </w:trPr>
        <w:tc>
          <w:tcPr>
            <w:tcW w:w="2255" w:type="dxa"/>
          </w:tcPr>
          <w:p w:rsidR="00AA4D62" w:rsidRDefault="00AA4D62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AA4D62" w:rsidRDefault="00AA4D62" w:rsidP="00EB2DDB">
            <w:r>
              <w:t>51874</w:t>
            </w:r>
          </w:p>
        </w:tc>
      </w:tr>
      <w:tr w:rsidR="00AA4D62" w:rsidTr="00EB2DDB">
        <w:trPr>
          <w:trHeight w:hRule="exact" w:val="320"/>
        </w:trPr>
        <w:tc>
          <w:tcPr>
            <w:tcW w:w="2255" w:type="dxa"/>
          </w:tcPr>
          <w:p w:rsidR="00AA4D62" w:rsidRDefault="00AA4D62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AA4D62" w:rsidRDefault="00AA4D62" w:rsidP="00EB2DDB">
            <w:r>
              <w:t>Ljetni</w:t>
            </w:r>
          </w:p>
        </w:tc>
      </w:tr>
      <w:tr w:rsidR="00AA4D62" w:rsidTr="00EB2DDB">
        <w:tc>
          <w:tcPr>
            <w:tcW w:w="2255" w:type="dxa"/>
          </w:tcPr>
          <w:p w:rsidR="00AA4D62" w:rsidRDefault="00AA4D62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AA4D62" w:rsidRDefault="00AA4D62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  <w:r>
              <w:br/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A4D62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AA4D62" w:rsidRDefault="00AA4D62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AA4D62" w:rsidRDefault="00AA4D62" w:rsidP="00EB2DDB">
                  <w:r>
                    <w:t>90</w:t>
                  </w:r>
                </w:p>
              </w:tc>
            </w:tr>
          </w:tbl>
          <w:p w:rsidR="00AA4D62" w:rsidRDefault="00AA4D62" w:rsidP="00EB2DDB"/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AA4D62" w:rsidRDefault="00AA4D62" w:rsidP="00EB2DDB">
            <w:r>
              <w:t>Za upis kolegija je potrebno položiti kolegij Češke jezične vježbe V.</w:t>
            </w:r>
          </w:p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AA4D62" w:rsidRDefault="00AA4D62" w:rsidP="00EB2DDB">
            <w:pPr>
              <w:jc w:val="both"/>
            </w:pPr>
            <w:r>
              <w:t xml:space="preserve">Stjecanje  jezičnih  komunikacijskih  kompetencija  na  češkome  na  razini B1/B2 prema Zajedničkom europskom referentnom okviru za jezike Vijeća Europe. </w:t>
            </w:r>
          </w:p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A4D62" w:rsidRDefault="00AA4D62" w:rsidP="00EB2DDB">
            <w:r>
              <w:t>- rad s autentičnim tekstovima - analiza</w:t>
            </w:r>
            <w:r>
              <w:br/>
              <w:t>- diskusija o temama, govorne/razgovorne vježbe</w:t>
            </w:r>
            <w:r>
              <w:br/>
              <w:t>- pisanje tekstova o zadanim temama (200- 250 riječi), analiza tekstova</w:t>
            </w:r>
            <w:r>
              <w:br/>
              <w:t>- morfološke, sintaktičke i leksičke vježbe</w:t>
            </w:r>
            <w:r>
              <w:br/>
              <w:t>- vježbe slušanja</w:t>
            </w:r>
            <w:r>
              <w:br/>
              <w:t>- pravopisne vježbe</w:t>
            </w:r>
            <w:r>
              <w:br/>
              <w:t>- lektira (samostalni rad)</w:t>
            </w:r>
            <w:r>
              <w:br/>
            </w:r>
          </w:p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A4D62" w:rsidRDefault="00AA4D62" w:rsidP="00EB2DDB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 xml:space="preserve">Ispit na kraju semestra podrazumijeva provjeru stečenog znanja tijekom semestra. Sastoji se od pismenog (razumijevanje govornog teksta i pisanog teksta, provjera gramatike i vokabulara, pisanje eseja na zadanu temu)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  <w:r>
              <w:br/>
            </w:r>
          </w:p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AA4D62" w:rsidRDefault="00AA4D62" w:rsidP="00EB2DDB"/>
        </w:tc>
      </w:tr>
      <w:tr w:rsidR="00AA4D62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Pr>
                    <w:jc w:val="both"/>
                  </w:pPr>
                  <w:r>
                    <w:t>Student će vladati gramatikom u relativno visokoj mjeri i neće činiti greške koje bi mogle prouzročiti nerazumijevanje.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Pr>
                    <w:jc w:val="both"/>
                  </w:pPr>
                  <w:r>
                    <w:t>Student će moći napisati razumljive tekstove na veliki izbor tema.</w:t>
                  </w:r>
                </w:p>
              </w:tc>
            </w:tr>
          </w:tbl>
          <w:p w:rsidR="00AA4D62" w:rsidRDefault="00AA4D62" w:rsidP="00EB2DDB"/>
        </w:tc>
      </w:tr>
      <w:tr w:rsidR="00AA4D62" w:rsidTr="00EB2DDB">
        <w:tc>
          <w:tcPr>
            <w:tcW w:w="2255" w:type="dxa"/>
            <w:tcMar>
              <w:top w:w="160" w:type="dxa"/>
            </w:tcMar>
          </w:tcPr>
          <w:p w:rsidR="00AA4D62" w:rsidRDefault="00AA4D62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AA4D62" w:rsidRDefault="00AA4D62" w:rsidP="00EB2DDB"/>
        </w:tc>
      </w:tr>
      <w:tr w:rsidR="00AA4D62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Potraviny</w:t>
                  </w:r>
                  <w:proofErr w:type="spellEnd"/>
                  <w:r>
                    <w:t xml:space="preserve"> –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poslechové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rozhlasový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komentář</w:t>
                  </w:r>
                  <w:proofErr w:type="spellEnd"/>
                  <w:r>
                    <w:t xml:space="preserve">);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přídavná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jména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přivlastňovací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>„</w:t>
                  </w:r>
                  <w:proofErr w:type="spellStart"/>
                  <w:r>
                    <w:t>Nekonečná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žranice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televizní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pořady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vaření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duálové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tvary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>„</w:t>
                  </w:r>
                  <w:proofErr w:type="spellStart"/>
                  <w:r>
                    <w:t>Nekonečná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žranice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skloňování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zájmen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osobních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přivlastňovacích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opakovací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 xml:space="preserve">Národní </w:t>
                  </w:r>
                  <w:proofErr w:type="spellStart"/>
                  <w:r>
                    <w:t>kuchyně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vaření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recepty</w:t>
                  </w:r>
                  <w:proofErr w:type="spellEnd"/>
                  <w:r>
                    <w:t xml:space="preserve"> (popis </w:t>
                  </w:r>
                  <w:proofErr w:type="spellStart"/>
                  <w:r>
                    <w:t>pracovního</w:t>
                  </w:r>
                  <w:proofErr w:type="spellEnd"/>
                  <w:r>
                    <w:t xml:space="preserve"> postupu) – </w:t>
                  </w:r>
                  <w:proofErr w:type="spellStart"/>
                  <w:r>
                    <w:t>lexikální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zájmena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ukazovací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zájmeno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týž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tentýž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Zdravý</w:t>
                  </w:r>
                  <w:proofErr w:type="spellEnd"/>
                  <w:r>
                    <w:t xml:space="preserve"> životní </w:t>
                  </w:r>
                  <w:proofErr w:type="spellStart"/>
                  <w:r>
                    <w:t>styl</w:t>
                  </w:r>
                  <w:proofErr w:type="spellEnd"/>
                  <w:r>
                    <w:t xml:space="preserve"> – „</w:t>
                  </w:r>
                  <w:proofErr w:type="spellStart"/>
                  <w:r>
                    <w:t>Zdravým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jídlem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depresi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zájmena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vztažná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zájmeno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jenž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Zdravý</w:t>
                  </w:r>
                  <w:proofErr w:type="spellEnd"/>
                  <w:r>
                    <w:t xml:space="preserve"> životní </w:t>
                  </w:r>
                  <w:proofErr w:type="spellStart"/>
                  <w:r>
                    <w:t>styl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texty</w:t>
                  </w:r>
                  <w:proofErr w:type="spellEnd"/>
                  <w:r>
                    <w:t xml:space="preserve"> (Češi mají alkohol rádi, </w:t>
                  </w:r>
                  <w:proofErr w:type="spellStart"/>
                  <w:r>
                    <w:t>Česko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země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dětských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kuřáků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poslechová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Poslední</w:t>
                  </w:r>
                  <w:proofErr w:type="spellEnd"/>
                  <w:r>
                    <w:t xml:space="preserve"> cigareta, Jak </w:t>
                  </w:r>
                  <w:proofErr w:type="spellStart"/>
                  <w:r>
                    <w:t>jsem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učil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kouřit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zájmeno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všechen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zájmena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neurčitá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Lidské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tělo</w:t>
                  </w:r>
                  <w:proofErr w:type="spellEnd"/>
                  <w:r>
                    <w:t xml:space="preserve"> –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 xml:space="preserve">, „Jak </w:t>
                  </w:r>
                  <w:proofErr w:type="spellStart"/>
                  <w:r>
                    <w:t>jsem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ochořel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textem</w:t>
                  </w:r>
                  <w:proofErr w:type="spellEnd"/>
                  <w:r>
                    <w:t xml:space="preserve">; základní a </w:t>
                  </w:r>
                  <w:proofErr w:type="spellStart"/>
                  <w:r>
                    <w:t>řadové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číslovky</w:t>
                  </w:r>
                  <w:proofErr w:type="spellEnd"/>
                  <w:r>
                    <w:t xml:space="preserve"> - opakování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 xml:space="preserve">Zdraví, </w:t>
                  </w:r>
                  <w:proofErr w:type="spellStart"/>
                  <w:r>
                    <w:t>nemoci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zdravotnictví</w:t>
                  </w:r>
                  <w:proofErr w:type="spellEnd"/>
                  <w:r>
                    <w:t xml:space="preserve"> -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>,  „</w:t>
                  </w:r>
                  <w:proofErr w:type="spellStart"/>
                  <w:r>
                    <w:t>Generace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posmrkaných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kapesníků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textem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číslovky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počítaný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předmět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 xml:space="preserve">Zdraví, </w:t>
                  </w:r>
                  <w:proofErr w:type="spellStart"/>
                  <w:r>
                    <w:t>nemoci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zdravotnictví</w:t>
                  </w:r>
                  <w:proofErr w:type="spellEnd"/>
                  <w:r>
                    <w:t xml:space="preserve"> – „Fronta na </w:t>
                  </w:r>
                  <w:proofErr w:type="spellStart"/>
                  <w:r>
                    <w:t>doktory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tématu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číslovky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druhové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souborové</w:t>
                  </w:r>
                  <w:proofErr w:type="spellEnd"/>
                  <w:r>
                    <w:t xml:space="preserve">) a </w:t>
                  </w:r>
                  <w:proofErr w:type="spellStart"/>
                  <w:r>
                    <w:t>několikanásobné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Oblečení</w:t>
                  </w:r>
                  <w:proofErr w:type="spellEnd"/>
                  <w:r>
                    <w:t xml:space="preserve">, obuv, </w:t>
                  </w:r>
                  <w:proofErr w:type="spellStart"/>
                  <w:r>
                    <w:t>šperky</w:t>
                  </w:r>
                  <w:proofErr w:type="spellEnd"/>
                  <w:r>
                    <w:t xml:space="preserve"> -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textem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týkajícím</w:t>
                  </w:r>
                  <w:proofErr w:type="spellEnd"/>
                  <w:r>
                    <w:t xml:space="preserve"> se  </w:t>
                  </w:r>
                  <w:proofErr w:type="spellStart"/>
                  <w:r>
                    <w:t>módních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trendů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odívání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zlomky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desetinná</w:t>
                  </w:r>
                  <w:proofErr w:type="spellEnd"/>
                  <w:r>
                    <w:t xml:space="preserve"> čísla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 xml:space="preserve">Móda – </w:t>
                  </w:r>
                  <w:proofErr w:type="spellStart"/>
                  <w:r>
                    <w:t>nejen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odívání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textem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předložka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podstatné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jméno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vyjádření</w:t>
                  </w:r>
                  <w:proofErr w:type="spellEnd"/>
                  <w:r>
                    <w:t xml:space="preserve"> času, </w:t>
                  </w:r>
                  <w:proofErr w:type="spellStart"/>
                  <w:r>
                    <w:t>místa</w:t>
                  </w:r>
                  <w:proofErr w:type="spellEnd"/>
                  <w:r>
                    <w:t xml:space="preserve"> – opakování, </w:t>
                  </w:r>
                  <w:proofErr w:type="spellStart"/>
                  <w:r>
                    <w:t>větné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transformace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 xml:space="preserve">Reklama – </w:t>
                  </w:r>
                  <w:proofErr w:type="spellStart"/>
                  <w:r>
                    <w:t>poslech</w:t>
                  </w:r>
                  <w:proofErr w:type="spellEnd"/>
                  <w:r>
                    <w:t>; „</w:t>
                  </w:r>
                  <w:proofErr w:type="spellStart"/>
                  <w:r>
                    <w:t>Lháři</w:t>
                  </w:r>
                  <w:proofErr w:type="spellEnd"/>
                  <w:r>
                    <w:t xml:space="preserve"> mezi </w:t>
                  </w:r>
                  <w:proofErr w:type="spellStart"/>
                  <w:r>
                    <w:t>výrobci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potravin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textem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předložka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podstatné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jméno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vyjádření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způsobu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účelu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příčiny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větné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transformace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Školství</w:t>
                  </w:r>
                  <w:proofErr w:type="spellEnd"/>
                  <w:r>
                    <w:t xml:space="preserve"> –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>, „</w:t>
                  </w:r>
                  <w:proofErr w:type="spellStart"/>
                  <w:r>
                    <w:t>Školský</w:t>
                  </w:r>
                  <w:proofErr w:type="spellEnd"/>
                  <w:r>
                    <w:t xml:space="preserve"> systém“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konverzace</w:t>
                  </w:r>
                  <w:proofErr w:type="spellEnd"/>
                  <w:r>
                    <w:t>;</w:t>
                  </w:r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proofErr w:type="spellStart"/>
                  <w:r>
                    <w:t>Školství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vysokoškolské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studium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představy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realita,výběr</w:t>
                  </w:r>
                  <w:proofErr w:type="spellEnd"/>
                  <w:r>
                    <w:t xml:space="preserve"> oboru - </w:t>
                  </w:r>
                  <w:proofErr w:type="spellStart"/>
                  <w:r>
                    <w:t>poslech</w:t>
                  </w:r>
                  <w:proofErr w:type="spellEnd"/>
                  <w:r>
                    <w:t xml:space="preserve">;  </w:t>
                  </w:r>
                  <w:proofErr w:type="spellStart"/>
                  <w:r>
                    <w:t>školné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diskuse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lexikální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gramatická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</w:p>
              </w:tc>
            </w:tr>
            <w:tr w:rsidR="00AA4D6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A4D62" w:rsidRDefault="00AA4D62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AA4D62" w:rsidRDefault="00AA4D62" w:rsidP="00EB2DDB">
                  <w:r>
                    <w:t>Opakování</w:t>
                  </w:r>
                </w:p>
              </w:tc>
            </w:tr>
          </w:tbl>
          <w:p w:rsidR="00AA4D62" w:rsidRDefault="00AA4D62" w:rsidP="00EB2DDB"/>
        </w:tc>
      </w:tr>
      <w:tr w:rsidR="00AA4D62" w:rsidTr="00EB2DDB">
        <w:tc>
          <w:tcPr>
            <w:tcW w:w="2255" w:type="dxa"/>
          </w:tcPr>
          <w:p w:rsidR="00AA4D62" w:rsidRDefault="00AA4D62" w:rsidP="00EB2DDB"/>
        </w:tc>
        <w:tc>
          <w:tcPr>
            <w:tcW w:w="6765" w:type="dxa"/>
          </w:tcPr>
          <w:p w:rsidR="00AA4D62" w:rsidRDefault="00AA4D62" w:rsidP="00EB2DDB"/>
        </w:tc>
      </w:tr>
    </w:tbl>
    <w:p w:rsidR="00AA4D62" w:rsidRDefault="00AA4D62" w:rsidP="00AA4D62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62"/>
    <w:rsid w:val="00086A05"/>
    <w:rsid w:val="00164429"/>
    <w:rsid w:val="00A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99E1C-D2C3-4073-881D-CE049BF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2021-10-29T13:27:00Z</dcterms:created>
  <dcterms:modified xsi:type="dcterms:W3CDTF">2021-10-29T13:27:00Z</dcterms:modified>
</cp:coreProperties>
</file>